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0C09" w14:textId="77777777" w:rsidR="00B435DF" w:rsidRDefault="00B435DF">
      <w:pPr>
        <w:jc w:val="center"/>
        <w:rPr>
          <w:b/>
          <w:bCs/>
          <w:sz w:val="28"/>
          <w:szCs w:val="28"/>
          <w:u w:val="single"/>
        </w:rPr>
      </w:pPr>
    </w:p>
    <w:p w14:paraId="00000001" w14:textId="038C3E01" w:rsidR="000B234C" w:rsidRDefault="00A470B8">
      <w:pPr>
        <w:jc w:val="center"/>
        <w:rPr>
          <w:rFonts w:asciiTheme="minorHAnsi" w:hAnsiTheme="minorHAnsi"/>
          <w:b/>
          <w:bCs/>
          <w:sz w:val="28"/>
          <w:szCs w:val="28"/>
        </w:rPr>
      </w:pPr>
      <w:r w:rsidRPr="00B435DF">
        <w:rPr>
          <w:rFonts w:asciiTheme="minorHAnsi" w:hAnsiTheme="minorHAnsi"/>
          <w:b/>
          <w:bCs/>
          <w:sz w:val="28"/>
          <w:szCs w:val="28"/>
        </w:rPr>
        <w:t>COVID</w:t>
      </w:r>
      <w:r w:rsidR="00B435DF" w:rsidRPr="00B435DF">
        <w:rPr>
          <w:rFonts w:asciiTheme="minorHAnsi" w:hAnsiTheme="minorHAnsi"/>
          <w:b/>
          <w:bCs/>
          <w:sz w:val="28"/>
          <w:szCs w:val="28"/>
        </w:rPr>
        <w:t>-</w:t>
      </w:r>
      <w:r w:rsidRPr="00B435DF">
        <w:rPr>
          <w:rFonts w:asciiTheme="minorHAnsi" w:hAnsiTheme="minorHAnsi"/>
          <w:b/>
          <w:bCs/>
          <w:sz w:val="28"/>
          <w:szCs w:val="28"/>
        </w:rPr>
        <w:t xml:space="preserve">19 Booster </w:t>
      </w:r>
      <w:r w:rsidR="00B435DF" w:rsidRPr="00B435DF">
        <w:rPr>
          <w:rFonts w:asciiTheme="minorHAnsi" w:hAnsiTheme="minorHAnsi"/>
          <w:b/>
          <w:bCs/>
          <w:sz w:val="28"/>
          <w:szCs w:val="28"/>
        </w:rPr>
        <w:t>S</w:t>
      </w:r>
      <w:r w:rsidRPr="00B435DF">
        <w:rPr>
          <w:rFonts w:asciiTheme="minorHAnsi" w:hAnsiTheme="minorHAnsi"/>
          <w:b/>
          <w:bCs/>
          <w:sz w:val="28"/>
          <w:szCs w:val="28"/>
        </w:rPr>
        <w:t xml:space="preserve">hot </w:t>
      </w:r>
      <w:r w:rsidR="00B435DF" w:rsidRPr="00B435DF">
        <w:rPr>
          <w:rFonts w:asciiTheme="minorHAnsi" w:hAnsiTheme="minorHAnsi"/>
          <w:b/>
          <w:bCs/>
          <w:sz w:val="28"/>
          <w:szCs w:val="28"/>
        </w:rPr>
        <w:t>Fact Sheet</w:t>
      </w:r>
    </w:p>
    <w:p w14:paraId="36336070" w14:textId="520E5DFB" w:rsidR="00FD56DE" w:rsidRPr="00B435DF" w:rsidRDefault="00861181">
      <w:pPr>
        <w:jc w:val="center"/>
        <w:rPr>
          <w:rFonts w:asciiTheme="minorHAnsi" w:hAnsiTheme="minorHAnsi"/>
          <w:b/>
          <w:bCs/>
          <w:sz w:val="28"/>
          <w:szCs w:val="28"/>
        </w:rPr>
      </w:pPr>
      <w:r>
        <w:rPr>
          <w:rFonts w:asciiTheme="minorHAnsi" w:hAnsiTheme="minorHAnsi"/>
          <w:b/>
          <w:bCs/>
          <w:sz w:val="28"/>
          <w:szCs w:val="28"/>
        </w:rPr>
        <w:t>December</w:t>
      </w:r>
      <w:r w:rsidR="00A62EEA">
        <w:rPr>
          <w:rFonts w:asciiTheme="minorHAnsi" w:hAnsiTheme="minorHAnsi"/>
          <w:b/>
          <w:bCs/>
          <w:sz w:val="28"/>
          <w:szCs w:val="28"/>
        </w:rPr>
        <w:t xml:space="preserve"> </w:t>
      </w:r>
      <w:r w:rsidR="00F232BF">
        <w:rPr>
          <w:rFonts w:asciiTheme="minorHAnsi" w:hAnsiTheme="minorHAnsi"/>
          <w:b/>
          <w:bCs/>
          <w:sz w:val="28"/>
          <w:szCs w:val="28"/>
        </w:rPr>
        <w:t>6</w:t>
      </w:r>
      <w:r w:rsidR="00FD56DE">
        <w:rPr>
          <w:rFonts w:asciiTheme="minorHAnsi" w:hAnsiTheme="minorHAnsi"/>
          <w:b/>
          <w:bCs/>
          <w:sz w:val="28"/>
          <w:szCs w:val="28"/>
        </w:rPr>
        <w:t>, 2021</w:t>
      </w:r>
    </w:p>
    <w:p w14:paraId="00000002" w14:textId="77777777" w:rsidR="000B234C" w:rsidRDefault="000B234C">
      <w:pPr>
        <w:jc w:val="center"/>
        <w:rPr>
          <w:sz w:val="28"/>
          <w:szCs w:val="28"/>
        </w:rPr>
      </w:pPr>
    </w:p>
    <w:p w14:paraId="00000003" w14:textId="550DC259" w:rsidR="000B234C" w:rsidRPr="00EC638F" w:rsidRDefault="00B435DF" w:rsidP="00B435DF">
      <w:pPr>
        <w:shd w:val="clear" w:color="auto" w:fill="FFFFFF"/>
        <w:rPr>
          <w:rFonts w:asciiTheme="minorHAnsi" w:hAnsiTheme="minorHAnsi"/>
          <w:color w:val="222222"/>
        </w:rPr>
      </w:pPr>
      <w:r w:rsidRPr="00EC638F">
        <w:rPr>
          <w:rFonts w:asciiTheme="minorHAnsi" w:hAnsiTheme="minorHAnsi"/>
          <w:color w:val="222222"/>
        </w:rPr>
        <w:t xml:space="preserve">1. </w:t>
      </w:r>
      <w:r w:rsidR="00A470B8" w:rsidRPr="00EC638F">
        <w:rPr>
          <w:rFonts w:asciiTheme="minorHAnsi" w:hAnsiTheme="minorHAnsi"/>
          <w:b/>
          <w:bCs/>
          <w:color w:val="222222"/>
        </w:rPr>
        <w:t>Why are boosters needed</w:t>
      </w:r>
      <w:r w:rsidRPr="00EC638F">
        <w:rPr>
          <w:rFonts w:asciiTheme="minorHAnsi" w:hAnsiTheme="minorHAnsi"/>
          <w:b/>
          <w:bCs/>
          <w:color w:val="222222"/>
        </w:rPr>
        <w:t>?</w:t>
      </w:r>
      <w:r w:rsidR="00A470B8" w:rsidRPr="00EC638F">
        <w:rPr>
          <w:rFonts w:asciiTheme="minorHAnsi" w:hAnsiTheme="minorHAnsi"/>
          <w:b/>
          <w:bCs/>
          <w:color w:val="222222"/>
        </w:rPr>
        <w:t xml:space="preserve"> (</w:t>
      </w:r>
      <w:r w:rsidR="00FD56DE" w:rsidRPr="00EC638F">
        <w:rPr>
          <w:rFonts w:asciiTheme="minorHAnsi" w:hAnsiTheme="minorHAnsi"/>
          <w:b/>
          <w:bCs/>
          <w:color w:val="222222"/>
        </w:rPr>
        <w:t>W</w:t>
      </w:r>
      <w:r w:rsidR="00A470B8" w:rsidRPr="00EC638F">
        <w:rPr>
          <w:rFonts w:asciiTheme="minorHAnsi" w:hAnsiTheme="minorHAnsi"/>
          <w:b/>
          <w:bCs/>
          <w:color w:val="222222"/>
        </w:rPr>
        <w:t>hat is the data</w:t>
      </w:r>
      <w:r w:rsidR="00FD56DE" w:rsidRPr="00EC638F">
        <w:rPr>
          <w:rFonts w:asciiTheme="minorHAnsi" w:hAnsiTheme="minorHAnsi"/>
          <w:b/>
          <w:bCs/>
          <w:color w:val="222222"/>
        </w:rPr>
        <w:t xml:space="preserve"> that supports booster shots?</w:t>
      </w:r>
      <w:r w:rsidR="00A470B8" w:rsidRPr="00EC638F">
        <w:rPr>
          <w:rFonts w:asciiTheme="minorHAnsi" w:hAnsiTheme="minorHAnsi"/>
          <w:b/>
          <w:bCs/>
          <w:color w:val="222222"/>
        </w:rPr>
        <w:t>)</w:t>
      </w:r>
    </w:p>
    <w:p w14:paraId="00000004" w14:textId="2D7E66A9" w:rsidR="000B234C" w:rsidRPr="00EC638F" w:rsidRDefault="00A470B8">
      <w:pPr>
        <w:numPr>
          <w:ilvl w:val="0"/>
          <w:numId w:val="4"/>
        </w:numPr>
        <w:shd w:val="clear" w:color="auto" w:fill="FFFFFF"/>
        <w:rPr>
          <w:rFonts w:asciiTheme="minorHAnsi" w:hAnsiTheme="minorHAnsi"/>
          <w:color w:val="222222"/>
        </w:rPr>
      </w:pPr>
      <w:r w:rsidRPr="00EC638F">
        <w:rPr>
          <w:rFonts w:asciiTheme="minorHAnsi" w:hAnsiTheme="minorHAnsi"/>
          <w:color w:val="222222"/>
        </w:rPr>
        <w:t>Studies from Israel and the CDC show that</w:t>
      </w:r>
      <w:r w:rsidR="00C607EA" w:rsidRPr="00EC638F">
        <w:rPr>
          <w:rFonts w:asciiTheme="minorHAnsi" w:hAnsiTheme="minorHAnsi"/>
          <w:color w:val="222222"/>
        </w:rPr>
        <w:t xml:space="preserve"> </w:t>
      </w:r>
      <w:r w:rsidR="004F42A8" w:rsidRPr="00EC638F">
        <w:rPr>
          <w:rFonts w:asciiTheme="minorHAnsi" w:hAnsiTheme="minorHAnsi"/>
          <w:color w:val="222222"/>
        </w:rPr>
        <w:t>6</w:t>
      </w:r>
      <w:r w:rsidR="00C607EA" w:rsidRPr="00EC638F">
        <w:rPr>
          <w:rFonts w:asciiTheme="minorHAnsi" w:hAnsiTheme="minorHAnsi"/>
          <w:color w:val="222222"/>
        </w:rPr>
        <w:t xml:space="preserve"> month</w:t>
      </w:r>
      <w:r w:rsidR="004F42A8" w:rsidRPr="00EC638F">
        <w:rPr>
          <w:rFonts w:asciiTheme="minorHAnsi" w:hAnsiTheme="minorHAnsi"/>
          <w:color w:val="222222"/>
        </w:rPr>
        <w:t xml:space="preserve">s after the second COVID-19 </w:t>
      </w:r>
      <w:r w:rsidR="00CB6B0D" w:rsidRPr="00EC638F">
        <w:rPr>
          <w:rFonts w:asciiTheme="minorHAnsi" w:hAnsiTheme="minorHAnsi"/>
          <w:color w:val="222222"/>
        </w:rPr>
        <w:t xml:space="preserve">mRNA </w:t>
      </w:r>
      <w:r w:rsidR="004F42A8" w:rsidRPr="00EC638F">
        <w:rPr>
          <w:rFonts w:asciiTheme="minorHAnsi" w:hAnsiTheme="minorHAnsi"/>
          <w:color w:val="222222"/>
        </w:rPr>
        <w:t xml:space="preserve">vaccination dose, </w:t>
      </w:r>
      <w:r w:rsidRPr="00EC638F">
        <w:rPr>
          <w:rFonts w:asciiTheme="minorHAnsi" w:hAnsiTheme="minorHAnsi"/>
          <w:color w:val="222222"/>
        </w:rPr>
        <w:t xml:space="preserve">our protection </w:t>
      </w:r>
      <w:r w:rsidR="004D46B7" w:rsidRPr="00EC638F">
        <w:rPr>
          <w:rFonts w:asciiTheme="minorHAnsi" w:hAnsiTheme="minorHAnsi"/>
          <w:color w:val="222222"/>
        </w:rPr>
        <w:t>from COVID-19 is</w:t>
      </w:r>
      <w:r w:rsidRPr="00EC638F">
        <w:rPr>
          <w:rFonts w:asciiTheme="minorHAnsi" w:hAnsiTheme="minorHAnsi"/>
          <w:color w:val="222222"/>
        </w:rPr>
        <w:t xml:space="preserve"> </w:t>
      </w:r>
      <w:r w:rsidR="00C607EA" w:rsidRPr="00EC638F">
        <w:rPr>
          <w:rFonts w:asciiTheme="minorHAnsi" w:hAnsiTheme="minorHAnsi"/>
          <w:color w:val="222222"/>
        </w:rPr>
        <w:t>decreased</w:t>
      </w:r>
      <w:r w:rsidRPr="00EC638F">
        <w:rPr>
          <w:rFonts w:asciiTheme="minorHAnsi" w:hAnsiTheme="minorHAnsi"/>
          <w:color w:val="222222"/>
        </w:rPr>
        <w:t xml:space="preserve"> </w:t>
      </w:r>
      <w:r w:rsidR="004F42A8" w:rsidRPr="00EC638F">
        <w:rPr>
          <w:rFonts w:asciiTheme="minorHAnsi" w:hAnsiTheme="minorHAnsi"/>
          <w:color w:val="222222"/>
        </w:rPr>
        <w:t xml:space="preserve">and </w:t>
      </w:r>
      <w:r w:rsidRPr="00EC638F">
        <w:rPr>
          <w:rFonts w:asciiTheme="minorHAnsi" w:hAnsiTheme="minorHAnsi"/>
          <w:color w:val="222222"/>
        </w:rPr>
        <w:t>breakthrough infections are more common</w:t>
      </w:r>
      <w:r w:rsidR="00FC0336" w:rsidRPr="00EC638F">
        <w:rPr>
          <w:rFonts w:asciiTheme="minorHAnsi" w:hAnsiTheme="minorHAnsi"/>
          <w:color w:val="222222"/>
        </w:rPr>
        <w:t>.</w:t>
      </w:r>
    </w:p>
    <w:p w14:paraId="00000006" w14:textId="1F8788B5" w:rsidR="000B234C" w:rsidRPr="00EC638F" w:rsidRDefault="00A470B8">
      <w:pPr>
        <w:numPr>
          <w:ilvl w:val="0"/>
          <w:numId w:val="4"/>
        </w:numPr>
        <w:shd w:val="clear" w:color="auto" w:fill="FFFFFF"/>
        <w:rPr>
          <w:rFonts w:asciiTheme="minorHAnsi" w:hAnsiTheme="minorHAnsi"/>
        </w:rPr>
      </w:pPr>
      <w:r w:rsidRPr="00EC638F">
        <w:rPr>
          <w:rFonts w:asciiTheme="minorHAnsi" w:hAnsiTheme="minorHAnsi"/>
          <w:color w:val="222222"/>
        </w:rPr>
        <w:t>People over</w:t>
      </w:r>
      <w:r w:rsidR="00DF70F8" w:rsidRPr="00EC638F">
        <w:rPr>
          <w:rFonts w:asciiTheme="minorHAnsi" w:hAnsiTheme="minorHAnsi"/>
          <w:color w:val="222222"/>
        </w:rPr>
        <w:t xml:space="preserve"> age</w:t>
      </w:r>
      <w:r w:rsidRPr="00EC638F">
        <w:rPr>
          <w:rFonts w:asciiTheme="minorHAnsi" w:hAnsiTheme="minorHAnsi"/>
          <w:color w:val="222222"/>
        </w:rPr>
        <w:t xml:space="preserve"> 65 </w:t>
      </w:r>
      <w:r w:rsidR="00CB6B0D" w:rsidRPr="00EC638F">
        <w:rPr>
          <w:rFonts w:asciiTheme="minorHAnsi" w:hAnsiTheme="minorHAnsi"/>
          <w:color w:val="222222"/>
        </w:rPr>
        <w:t>are at greater</w:t>
      </w:r>
      <w:r w:rsidR="008B4B82" w:rsidRPr="00EC638F">
        <w:rPr>
          <w:rFonts w:asciiTheme="minorHAnsi" w:hAnsiTheme="minorHAnsi"/>
          <w:color w:val="222222"/>
        </w:rPr>
        <w:t xml:space="preserve"> risk</w:t>
      </w:r>
      <w:r w:rsidR="00CB6B0D" w:rsidRPr="00EC638F">
        <w:rPr>
          <w:rFonts w:asciiTheme="minorHAnsi" w:hAnsiTheme="minorHAnsi"/>
          <w:color w:val="222222"/>
        </w:rPr>
        <w:t xml:space="preserve"> for </w:t>
      </w:r>
      <w:r w:rsidRPr="00EC638F">
        <w:rPr>
          <w:rFonts w:asciiTheme="minorHAnsi" w:hAnsiTheme="minorHAnsi"/>
          <w:color w:val="222222"/>
        </w:rPr>
        <w:t xml:space="preserve">breakthrough </w:t>
      </w:r>
      <w:r w:rsidRPr="00EC638F">
        <w:rPr>
          <w:rFonts w:asciiTheme="minorHAnsi" w:hAnsiTheme="minorHAnsi"/>
        </w:rPr>
        <w:t>cases</w:t>
      </w:r>
      <w:r w:rsidR="00B76005" w:rsidRPr="00EC638F">
        <w:rPr>
          <w:rFonts w:asciiTheme="minorHAnsi" w:hAnsiTheme="minorHAnsi"/>
        </w:rPr>
        <w:t xml:space="preserve"> </w:t>
      </w:r>
      <w:r w:rsidR="00CB6B0D" w:rsidRPr="00EC638F">
        <w:rPr>
          <w:rFonts w:asciiTheme="minorHAnsi" w:hAnsiTheme="minorHAnsi"/>
        </w:rPr>
        <w:t>and complications from COVID</w:t>
      </w:r>
      <w:r w:rsidR="009A5082" w:rsidRPr="00EC638F">
        <w:rPr>
          <w:rFonts w:asciiTheme="minorHAnsi" w:hAnsiTheme="minorHAnsi"/>
        </w:rPr>
        <w:t>-</w:t>
      </w:r>
      <w:r w:rsidR="00CB6B0D" w:rsidRPr="00EC638F">
        <w:rPr>
          <w:rFonts w:asciiTheme="minorHAnsi" w:hAnsiTheme="minorHAnsi"/>
        </w:rPr>
        <w:t xml:space="preserve">19 infections </w:t>
      </w:r>
      <w:r w:rsidR="00B76005" w:rsidRPr="00EC638F">
        <w:rPr>
          <w:rFonts w:asciiTheme="minorHAnsi" w:hAnsiTheme="minorHAnsi"/>
        </w:rPr>
        <w:t xml:space="preserve">after 6 months from their </w:t>
      </w:r>
      <w:r w:rsidR="0088011A" w:rsidRPr="00EC638F">
        <w:rPr>
          <w:rFonts w:asciiTheme="minorHAnsi" w:hAnsiTheme="minorHAnsi"/>
        </w:rPr>
        <w:t xml:space="preserve">initial </w:t>
      </w:r>
      <w:r w:rsidR="00CB6B0D" w:rsidRPr="00EC638F">
        <w:rPr>
          <w:rFonts w:asciiTheme="minorHAnsi" w:hAnsiTheme="minorHAnsi"/>
        </w:rPr>
        <w:t xml:space="preserve">mRNA </w:t>
      </w:r>
      <w:r w:rsidR="00B76005" w:rsidRPr="00EC638F">
        <w:rPr>
          <w:rFonts w:asciiTheme="minorHAnsi" w:hAnsiTheme="minorHAnsi"/>
        </w:rPr>
        <w:t>vaccination</w:t>
      </w:r>
      <w:r w:rsidR="009A5082" w:rsidRPr="00EC638F">
        <w:rPr>
          <w:rFonts w:asciiTheme="minorHAnsi" w:hAnsiTheme="minorHAnsi"/>
        </w:rPr>
        <w:t>.</w:t>
      </w:r>
    </w:p>
    <w:p w14:paraId="00000007" w14:textId="5EEC2F0B" w:rsidR="000B234C" w:rsidRPr="00EC638F" w:rsidRDefault="00500F51">
      <w:pPr>
        <w:numPr>
          <w:ilvl w:val="0"/>
          <w:numId w:val="4"/>
        </w:numPr>
        <w:shd w:val="clear" w:color="auto" w:fill="FFFFFF"/>
        <w:rPr>
          <w:rFonts w:asciiTheme="minorHAnsi" w:hAnsiTheme="minorHAnsi"/>
          <w:color w:val="222222"/>
        </w:rPr>
      </w:pPr>
      <w:r w:rsidRPr="00EC638F">
        <w:rPr>
          <w:rFonts w:asciiTheme="minorHAnsi" w:hAnsiTheme="minorHAnsi"/>
          <w:color w:val="222222"/>
        </w:rPr>
        <w:t xml:space="preserve">The </w:t>
      </w:r>
      <w:r w:rsidR="00A470B8" w:rsidRPr="00EC638F">
        <w:rPr>
          <w:rFonts w:asciiTheme="minorHAnsi" w:hAnsiTheme="minorHAnsi"/>
          <w:color w:val="222222"/>
        </w:rPr>
        <w:t xml:space="preserve">vaccine </w:t>
      </w:r>
      <w:r w:rsidRPr="00EC638F">
        <w:rPr>
          <w:rFonts w:asciiTheme="minorHAnsi" w:hAnsiTheme="minorHAnsi"/>
          <w:color w:val="222222"/>
        </w:rPr>
        <w:t xml:space="preserve">remains highly effective </w:t>
      </w:r>
      <w:r w:rsidR="00A470B8" w:rsidRPr="00EC638F">
        <w:rPr>
          <w:rFonts w:asciiTheme="minorHAnsi" w:hAnsiTheme="minorHAnsi"/>
          <w:color w:val="222222"/>
        </w:rPr>
        <w:t>at preventing hospitalizations and deaths</w:t>
      </w:r>
      <w:r w:rsidRPr="00EC638F">
        <w:rPr>
          <w:rFonts w:asciiTheme="minorHAnsi" w:hAnsiTheme="minorHAnsi"/>
          <w:color w:val="222222"/>
        </w:rPr>
        <w:t>.</w:t>
      </w:r>
    </w:p>
    <w:p w14:paraId="00000008" w14:textId="00DB2986" w:rsidR="000B234C" w:rsidRPr="00EC638F" w:rsidRDefault="00FB086B">
      <w:pPr>
        <w:numPr>
          <w:ilvl w:val="0"/>
          <w:numId w:val="4"/>
        </w:numPr>
        <w:shd w:val="clear" w:color="auto" w:fill="FFFFFF"/>
        <w:rPr>
          <w:rFonts w:asciiTheme="minorHAnsi" w:hAnsiTheme="minorHAnsi"/>
          <w:color w:val="222222"/>
        </w:rPr>
      </w:pPr>
      <w:r w:rsidRPr="00EC638F">
        <w:rPr>
          <w:rFonts w:asciiTheme="minorHAnsi" w:hAnsiTheme="minorHAnsi"/>
          <w:color w:val="222222"/>
        </w:rPr>
        <w:t>An</w:t>
      </w:r>
      <w:r w:rsidR="00A470B8" w:rsidRPr="00EC638F">
        <w:rPr>
          <w:rFonts w:asciiTheme="minorHAnsi" w:hAnsiTheme="minorHAnsi"/>
          <w:color w:val="222222"/>
        </w:rPr>
        <w:t xml:space="preserve"> Israeli study shows that after a boo</w:t>
      </w:r>
      <w:r w:rsidRPr="00EC638F">
        <w:rPr>
          <w:rFonts w:asciiTheme="minorHAnsi" w:hAnsiTheme="minorHAnsi"/>
          <w:color w:val="222222"/>
        </w:rPr>
        <w:t>s</w:t>
      </w:r>
      <w:r w:rsidR="00A470B8" w:rsidRPr="00EC638F">
        <w:rPr>
          <w:rFonts w:asciiTheme="minorHAnsi" w:hAnsiTheme="minorHAnsi"/>
          <w:color w:val="222222"/>
        </w:rPr>
        <w:t>ter shot, the risk of a COVID</w:t>
      </w:r>
      <w:r w:rsidRPr="00EC638F">
        <w:rPr>
          <w:rFonts w:asciiTheme="minorHAnsi" w:hAnsiTheme="minorHAnsi"/>
          <w:color w:val="222222"/>
        </w:rPr>
        <w:t>-</w:t>
      </w:r>
      <w:r w:rsidR="00A470B8" w:rsidRPr="00EC638F">
        <w:rPr>
          <w:rFonts w:asciiTheme="minorHAnsi" w:hAnsiTheme="minorHAnsi"/>
          <w:color w:val="222222"/>
        </w:rPr>
        <w:t xml:space="preserve">19 infection </w:t>
      </w:r>
      <w:r w:rsidRPr="00EC638F">
        <w:rPr>
          <w:rFonts w:asciiTheme="minorHAnsi" w:hAnsiTheme="minorHAnsi"/>
          <w:color w:val="222222"/>
        </w:rPr>
        <w:t>decreases</w:t>
      </w:r>
      <w:r w:rsidR="00A470B8" w:rsidRPr="00EC638F">
        <w:rPr>
          <w:rFonts w:asciiTheme="minorHAnsi" w:hAnsiTheme="minorHAnsi"/>
          <w:color w:val="222222"/>
        </w:rPr>
        <w:t xml:space="preserve"> by </w:t>
      </w:r>
      <w:r w:rsidRPr="00EC638F">
        <w:rPr>
          <w:rFonts w:asciiTheme="minorHAnsi" w:hAnsiTheme="minorHAnsi"/>
          <w:color w:val="222222"/>
        </w:rPr>
        <w:t>ten-</w:t>
      </w:r>
      <w:r w:rsidR="00A470B8" w:rsidRPr="00EC638F">
        <w:rPr>
          <w:rFonts w:asciiTheme="minorHAnsi" w:hAnsiTheme="minorHAnsi"/>
          <w:color w:val="222222"/>
        </w:rPr>
        <w:t>fold</w:t>
      </w:r>
      <w:r w:rsidRPr="00EC638F">
        <w:rPr>
          <w:rFonts w:asciiTheme="minorHAnsi" w:hAnsiTheme="minorHAnsi"/>
          <w:color w:val="222222"/>
        </w:rPr>
        <w:t>.</w:t>
      </w:r>
    </w:p>
    <w:p w14:paraId="00000009" w14:textId="562927B4" w:rsidR="000B234C" w:rsidRPr="00EC638F" w:rsidRDefault="00197ED6">
      <w:pPr>
        <w:numPr>
          <w:ilvl w:val="0"/>
          <w:numId w:val="4"/>
        </w:numPr>
        <w:shd w:val="clear" w:color="auto" w:fill="FFFFFF"/>
        <w:rPr>
          <w:rFonts w:asciiTheme="minorHAnsi" w:hAnsiTheme="minorHAnsi"/>
          <w:color w:val="222222"/>
        </w:rPr>
      </w:pPr>
      <w:r w:rsidRPr="00EC638F">
        <w:rPr>
          <w:rFonts w:asciiTheme="minorHAnsi" w:hAnsiTheme="minorHAnsi"/>
          <w:color w:val="222222"/>
        </w:rPr>
        <w:t>Booster shots are used for other common vaccinations, such as</w:t>
      </w:r>
      <w:r w:rsidR="005F0944" w:rsidRPr="00EC638F">
        <w:rPr>
          <w:rFonts w:asciiTheme="minorHAnsi" w:hAnsiTheme="minorHAnsi"/>
          <w:color w:val="222222"/>
        </w:rPr>
        <w:t xml:space="preserve"> the</w:t>
      </w:r>
      <w:r w:rsidRPr="00EC638F">
        <w:rPr>
          <w:rFonts w:asciiTheme="minorHAnsi" w:hAnsiTheme="minorHAnsi"/>
          <w:color w:val="222222"/>
        </w:rPr>
        <w:t xml:space="preserve"> </w:t>
      </w:r>
      <w:r w:rsidR="00A470B8" w:rsidRPr="00EC638F">
        <w:rPr>
          <w:rFonts w:asciiTheme="minorHAnsi" w:hAnsiTheme="minorHAnsi"/>
          <w:color w:val="222222"/>
        </w:rPr>
        <w:t>hepatitis B and HPV vaccines</w:t>
      </w:r>
      <w:r w:rsidR="005F0944" w:rsidRPr="00EC638F">
        <w:rPr>
          <w:rFonts w:asciiTheme="minorHAnsi" w:hAnsiTheme="minorHAnsi"/>
          <w:color w:val="222222"/>
        </w:rPr>
        <w:t>.</w:t>
      </w:r>
    </w:p>
    <w:p w14:paraId="0000000A" w14:textId="77777777" w:rsidR="000B234C" w:rsidRPr="00EC638F" w:rsidRDefault="000B234C">
      <w:pPr>
        <w:shd w:val="clear" w:color="auto" w:fill="FFFFFF"/>
        <w:rPr>
          <w:rFonts w:asciiTheme="minorHAnsi" w:hAnsiTheme="minorHAnsi"/>
          <w:color w:val="222222"/>
        </w:rPr>
      </w:pPr>
    </w:p>
    <w:p w14:paraId="0000000B" w14:textId="6145682C" w:rsidR="000B234C" w:rsidRPr="00EC638F" w:rsidRDefault="00A470B8">
      <w:pPr>
        <w:shd w:val="clear" w:color="auto" w:fill="FFFFFF"/>
        <w:rPr>
          <w:rFonts w:asciiTheme="minorHAnsi" w:hAnsiTheme="minorHAnsi"/>
          <w:color w:val="222222"/>
        </w:rPr>
      </w:pPr>
      <w:r w:rsidRPr="00EC638F">
        <w:rPr>
          <w:rFonts w:asciiTheme="minorHAnsi" w:hAnsiTheme="minorHAnsi"/>
          <w:color w:val="222222"/>
        </w:rPr>
        <w:t xml:space="preserve">2. </w:t>
      </w:r>
      <w:r w:rsidRPr="00EC638F">
        <w:rPr>
          <w:rFonts w:asciiTheme="minorHAnsi" w:hAnsiTheme="minorHAnsi"/>
          <w:b/>
          <w:bCs/>
          <w:color w:val="222222"/>
        </w:rPr>
        <w:t xml:space="preserve">Who is </w:t>
      </w:r>
      <w:r w:rsidR="00717876" w:rsidRPr="00EC638F">
        <w:rPr>
          <w:rFonts w:asciiTheme="minorHAnsi" w:hAnsiTheme="minorHAnsi"/>
          <w:b/>
          <w:bCs/>
          <w:color w:val="222222"/>
        </w:rPr>
        <w:t xml:space="preserve">currently </w:t>
      </w:r>
      <w:r w:rsidRPr="00EC638F">
        <w:rPr>
          <w:rFonts w:asciiTheme="minorHAnsi" w:hAnsiTheme="minorHAnsi"/>
          <w:b/>
          <w:bCs/>
          <w:color w:val="222222"/>
        </w:rPr>
        <w:t>eligible for a COVID</w:t>
      </w:r>
      <w:r w:rsidR="00717876" w:rsidRPr="00EC638F">
        <w:rPr>
          <w:rFonts w:asciiTheme="minorHAnsi" w:hAnsiTheme="minorHAnsi"/>
          <w:b/>
          <w:bCs/>
          <w:color w:val="222222"/>
        </w:rPr>
        <w:t>-</w:t>
      </w:r>
      <w:r w:rsidRPr="00EC638F">
        <w:rPr>
          <w:rFonts w:asciiTheme="minorHAnsi" w:hAnsiTheme="minorHAnsi"/>
          <w:b/>
          <w:bCs/>
          <w:color w:val="222222"/>
        </w:rPr>
        <w:t xml:space="preserve">19 </w:t>
      </w:r>
      <w:r w:rsidR="00717876" w:rsidRPr="00EC638F">
        <w:rPr>
          <w:rFonts w:asciiTheme="minorHAnsi" w:hAnsiTheme="minorHAnsi"/>
          <w:b/>
          <w:bCs/>
          <w:color w:val="222222"/>
        </w:rPr>
        <w:t>b</w:t>
      </w:r>
      <w:r w:rsidRPr="00EC638F">
        <w:rPr>
          <w:rFonts w:asciiTheme="minorHAnsi" w:hAnsiTheme="minorHAnsi"/>
          <w:b/>
          <w:bCs/>
          <w:color w:val="222222"/>
        </w:rPr>
        <w:t>ooster shot</w:t>
      </w:r>
      <w:r w:rsidR="00717876" w:rsidRPr="00EC638F">
        <w:rPr>
          <w:rFonts w:asciiTheme="minorHAnsi" w:hAnsiTheme="minorHAnsi"/>
          <w:b/>
          <w:bCs/>
          <w:color w:val="222222"/>
        </w:rPr>
        <w:t>?</w:t>
      </w:r>
    </w:p>
    <w:p w14:paraId="2ACA68D2" w14:textId="62FD55BA" w:rsidR="00A80926" w:rsidRPr="00EC638F" w:rsidRDefault="00797A32" w:rsidP="005F7725">
      <w:pPr>
        <w:numPr>
          <w:ilvl w:val="0"/>
          <w:numId w:val="1"/>
        </w:numPr>
        <w:shd w:val="clear" w:color="auto" w:fill="FFFFFF"/>
        <w:rPr>
          <w:rFonts w:asciiTheme="minorHAnsi" w:hAnsiTheme="minorHAnsi"/>
          <w:color w:val="222222"/>
        </w:rPr>
      </w:pPr>
      <w:r w:rsidRPr="00EC638F">
        <w:rPr>
          <w:rFonts w:asciiTheme="minorHAnsi" w:hAnsiTheme="minorHAnsi"/>
          <w:color w:val="222222"/>
        </w:rPr>
        <w:t>I</w:t>
      </w:r>
      <w:r w:rsidR="00A470B8" w:rsidRPr="00EC638F">
        <w:rPr>
          <w:rFonts w:asciiTheme="minorHAnsi" w:hAnsiTheme="minorHAnsi"/>
          <w:color w:val="222222"/>
        </w:rPr>
        <w:t xml:space="preserve">mmunocompromised patients can get a “3rd shot” </w:t>
      </w:r>
      <w:r w:rsidR="00AF42DB" w:rsidRPr="00EC638F">
        <w:rPr>
          <w:rFonts w:asciiTheme="minorHAnsi" w:hAnsiTheme="minorHAnsi"/>
          <w:color w:val="222222"/>
        </w:rPr>
        <w:t>of the</w:t>
      </w:r>
      <w:r w:rsidR="00A470B8" w:rsidRPr="00EC638F">
        <w:rPr>
          <w:rFonts w:asciiTheme="minorHAnsi" w:hAnsiTheme="minorHAnsi"/>
          <w:color w:val="222222"/>
        </w:rPr>
        <w:t xml:space="preserve"> Pfizer or Moderna</w:t>
      </w:r>
      <w:r w:rsidR="00AF42DB" w:rsidRPr="00EC638F">
        <w:rPr>
          <w:rFonts w:asciiTheme="minorHAnsi" w:hAnsiTheme="minorHAnsi"/>
          <w:color w:val="222222"/>
        </w:rPr>
        <w:t xml:space="preserve"> vaccine,</w:t>
      </w:r>
      <w:r w:rsidR="00A470B8" w:rsidRPr="00EC638F">
        <w:rPr>
          <w:rFonts w:asciiTheme="minorHAnsi" w:hAnsiTheme="minorHAnsi"/>
          <w:color w:val="222222"/>
        </w:rPr>
        <w:t xml:space="preserve"> as they often do not </w:t>
      </w:r>
      <w:r w:rsidR="00AF42DB" w:rsidRPr="00EC638F">
        <w:rPr>
          <w:rFonts w:asciiTheme="minorHAnsi" w:hAnsiTheme="minorHAnsi"/>
          <w:color w:val="222222"/>
        </w:rPr>
        <w:t>make enough antibodies to be protected after only two doses of the vaccine.</w:t>
      </w:r>
      <w:r w:rsidR="005F7725" w:rsidRPr="00EC638F">
        <w:rPr>
          <w:rFonts w:asciiTheme="minorHAnsi" w:hAnsiTheme="minorHAnsi"/>
          <w:color w:val="222222"/>
        </w:rPr>
        <w:t xml:space="preserve"> Note: </w:t>
      </w:r>
      <w:r w:rsidR="00A470B8" w:rsidRPr="00EC638F">
        <w:rPr>
          <w:rFonts w:asciiTheme="minorHAnsi" w:hAnsiTheme="minorHAnsi"/>
          <w:color w:val="222222"/>
        </w:rPr>
        <w:t xml:space="preserve">This </w:t>
      </w:r>
      <w:r w:rsidR="00A6242E" w:rsidRPr="00EC638F">
        <w:rPr>
          <w:rFonts w:asciiTheme="minorHAnsi" w:hAnsiTheme="minorHAnsi"/>
          <w:color w:val="222222"/>
        </w:rPr>
        <w:t>“3</w:t>
      </w:r>
      <w:r w:rsidR="00A6242E" w:rsidRPr="00EC638F">
        <w:rPr>
          <w:rFonts w:asciiTheme="minorHAnsi" w:hAnsiTheme="minorHAnsi"/>
          <w:color w:val="222222"/>
          <w:vertAlign w:val="superscript"/>
        </w:rPr>
        <w:t>rd</w:t>
      </w:r>
      <w:r w:rsidR="00A6242E" w:rsidRPr="00EC638F">
        <w:rPr>
          <w:rFonts w:asciiTheme="minorHAnsi" w:hAnsiTheme="minorHAnsi"/>
          <w:color w:val="222222"/>
        </w:rPr>
        <w:t xml:space="preserve"> shot” is</w:t>
      </w:r>
      <w:r w:rsidR="00A470B8" w:rsidRPr="00EC638F">
        <w:rPr>
          <w:rFonts w:asciiTheme="minorHAnsi" w:hAnsiTheme="minorHAnsi"/>
          <w:color w:val="222222"/>
        </w:rPr>
        <w:t xml:space="preserve"> different </w:t>
      </w:r>
      <w:r w:rsidR="0098759D" w:rsidRPr="00EC638F">
        <w:rPr>
          <w:rFonts w:asciiTheme="minorHAnsi" w:hAnsiTheme="minorHAnsi"/>
          <w:color w:val="222222"/>
        </w:rPr>
        <w:t>than</w:t>
      </w:r>
      <w:r w:rsidR="00A470B8" w:rsidRPr="00EC638F">
        <w:rPr>
          <w:rFonts w:asciiTheme="minorHAnsi" w:hAnsiTheme="minorHAnsi"/>
          <w:color w:val="222222"/>
        </w:rPr>
        <w:t xml:space="preserve"> a booster shot, where the person </w:t>
      </w:r>
      <w:r w:rsidR="00A6242E" w:rsidRPr="00EC638F">
        <w:rPr>
          <w:rFonts w:asciiTheme="minorHAnsi" w:hAnsiTheme="minorHAnsi"/>
          <w:color w:val="222222"/>
        </w:rPr>
        <w:t xml:space="preserve">was </w:t>
      </w:r>
      <w:r w:rsidR="009B2235" w:rsidRPr="00EC638F">
        <w:rPr>
          <w:rFonts w:asciiTheme="minorHAnsi" w:hAnsiTheme="minorHAnsi"/>
          <w:color w:val="222222"/>
        </w:rPr>
        <w:t xml:space="preserve">adequately </w:t>
      </w:r>
      <w:r w:rsidR="00A6242E" w:rsidRPr="00EC638F">
        <w:rPr>
          <w:rFonts w:asciiTheme="minorHAnsi" w:hAnsiTheme="minorHAnsi"/>
          <w:color w:val="222222"/>
        </w:rPr>
        <w:t>protected after their</w:t>
      </w:r>
      <w:r w:rsidR="00A470B8" w:rsidRPr="00EC638F">
        <w:rPr>
          <w:rFonts w:asciiTheme="minorHAnsi" w:hAnsiTheme="minorHAnsi"/>
          <w:color w:val="222222"/>
        </w:rPr>
        <w:t xml:space="preserve"> first </w:t>
      </w:r>
      <w:r w:rsidR="00E903D2" w:rsidRPr="00EC638F">
        <w:rPr>
          <w:rFonts w:asciiTheme="minorHAnsi" w:hAnsiTheme="minorHAnsi"/>
          <w:color w:val="222222"/>
        </w:rPr>
        <w:t>two</w:t>
      </w:r>
      <w:r w:rsidR="00A470B8" w:rsidRPr="00EC638F">
        <w:rPr>
          <w:rFonts w:asciiTheme="minorHAnsi" w:hAnsiTheme="minorHAnsi"/>
          <w:color w:val="222222"/>
        </w:rPr>
        <w:t xml:space="preserve"> vaccine </w:t>
      </w:r>
      <w:r w:rsidR="00A6242E" w:rsidRPr="00EC638F">
        <w:rPr>
          <w:rFonts w:asciiTheme="minorHAnsi" w:hAnsiTheme="minorHAnsi"/>
          <w:color w:val="222222"/>
        </w:rPr>
        <w:t>doses.</w:t>
      </w:r>
    </w:p>
    <w:p w14:paraId="2326B2B0" w14:textId="07653C26" w:rsidR="00CB6B0D" w:rsidRPr="00EC638F" w:rsidRDefault="00A470B8" w:rsidP="00687182">
      <w:pPr>
        <w:numPr>
          <w:ilvl w:val="0"/>
          <w:numId w:val="1"/>
        </w:numPr>
        <w:shd w:val="clear" w:color="auto" w:fill="FFFFFF"/>
        <w:rPr>
          <w:rFonts w:asciiTheme="minorHAnsi" w:hAnsiTheme="minorHAnsi"/>
          <w:b/>
          <w:bCs/>
          <w:color w:val="222222"/>
        </w:rPr>
      </w:pPr>
      <w:r w:rsidRPr="00EC638F">
        <w:rPr>
          <w:rFonts w:asciiTheme="minorHAnsi" w:hAnsiTheme="minorHAnsi"/>
          <w:b/>
          <w:bCs/>
          <w:color w:val="222222"/>
        </w:rPr>
        <w:t xml:space="preserve">The FDA and CDC have agreed </w:t>
      </w:r>
      <w:r w:rsidR="00A80926" w:rsidRPr="00EC638F">
        <w:rPr>
          <w:rFonts w:asciiTheme="minorHAnsi" w:hAnsiTheme="minorHAnsi"/>
          <w:b/>
          <w:bCs/>
          <w:color w:val="222222"/>
        </w:rPr>
        <w:t xml:space="preserve">that </w:t>
      </w:r>
      <w:r w:rsidR="00A80926" w:rsidRPr="00EC638F">
        <w:rPr>
          <w:rFonts w:asciiTheme="minorHAnsi" w:hAnsiTheme="minorHAnsi" w:cs="Open Sans"/>
          <w:b/>
          <w:bCs/>
          <w:color w:val="000000"/>
        </w:rPr>
        <w:t xml:space="preserve">COVID-19 </w:t>
      </w:r>
      <w:r w:rsidR="007E6565" w:rsidRPr="00EC638F">
        <w:rPr>
          <w:rFonts w:asciiTheme="minorHAnsi" w:hAnsiTheme="minorHAnsi" w:cs="Open Sans"/>
          <w:b/>
          <w:bCs/>
          <w:color w:val="000000"/>
        </w:rPr>
        <w:t>v</w:t>
      </w:r>
      <w:r w:rsidR="00A80926" w:rsidRPr="00EC638F">
        <w:rPr>
          <w:rFonts w:asciiTheme="minorHAnsi" w:hAnsiTheme="minorHAnsi" w:cs="Open Sans"/>
          <w:b/>
          <w:bCs/>
          <w:color w:val="000000"/>
        </w:rPr>
        <w:t xml:space="preserve">accine booster shots are </w:t>
      </w:r>
      <w:r w:rsidR="006D109B" w:rsidRPr="00EC638F">
        <w:rPr>
          <w:rFonts w:asciiTheme="minorHAnsi" w:hAnsiTheme="minorHAnsi" w:cs="Open Sans"/>
          <w:b/>
          <w:bCs/>
          <w:color w:val="000000"/>
        </w:rPr>
        <w:t xml:space="preserve">safe and </w:t>
      </w:r>
      <w:r w:rsidR="00A50311" w:rsidRPr="00EC638F">
        <w:rPr>
          <w:rFonts w:asciiTheme="minorHAnsi" w:hAnsiTheme="minorHAnsi" w:cs="Open Sans"/>
          <w:b/>
          <w:bCs/>
          <w:color w:val="000000"/>
        </w:rPr>
        <w:t>appropriate</w:t>
      </w:r>
      <w:r w:rsidR="00A80926" w:rsidRPr="00EC638F">
        <w:rPr>
          <w:rFonts w:asciiTheme="minorHAnsi" w:hAnsiTheme="minorHAnsi" w:cs="Open Sans"/>
          <w:b/>
          <w:bCs/>
          <w:color w:val="000000"/>
        </w:rPr>
        <w:t xml:space="preserve"> for </w:t>
      </w:r>
      <w:r w:rsidR="00687182" w:rsidRPr="00EC638F">
        <w:rPr>
          <w:rFonts w:asciiTheme="minorHAnsi" w:hAnsiTheme="minorHAnsi" w:cs="Open Sans"/>
          <w:b/>
          <w:bCs/>
          <w:color w:val="000000"/>
        </w:rPr>
        <w:t xml:space="preserve">ALL </w:t>
      </w:r>
      <w:r w:rsidR="006009CD" w:rsidRPr="00EC638F">
        <w:rPr>
          <w:rFonts w:asciiTheme="minorHAnsi" w:hAnsiTheme="minorHAnsi" w:cs="Open Sans"/>
          <w:b/>
          <w:bCs/>
          <w:color w:val="000000"/>
        </w:rPr>
        <w:t>ADULTS who</w:t>
      </w:r>
      <w:r w:rsidR="00687182" w:rsidRPr="00EC638F">
        <w:rPr>
          <w:rFonts w:asciiTheme="minorHAnsi" w:hAnsiTheme="minorHAnsi" w:cs="Open Sans"/>
          <w:b/>
          <w:bCs/>
          <w:color w:val="000000"/>
        </w:rPr>
        <w:t xml:space="preserve"> have received their </w:t>
      </w:r>
      <w:r w:rsidR="00A80926" w:rsidRPr="00EC638F">
        <w:rPr>
          <w:rFonts w:asciiTheme="minorHAnsi" w:hAnsiTheme="minorHAnsi" w:cs="Open Sans"/>
          <w:b/>
          <w:bCs/>
          <w:color w:val="000000"/>
        </w:rPr>
        <w:t>Pfizer-BioNTech</w:t>
      </w:r>
      <w:r w:rsidR="00CB6B0D" w:rsidRPr="00EC638F">
        <w:rPr>
          <w:rFonts w:asciiTheme="minorHAnsi" w:hAnsiTheme="minorHAnsi" w:cs="Open Sans"/>
          <w:b/>
          <w:bCs/>
          <w:color w:val="000000"/>
        </w:rPr>
        <w:t xml:space="preserve"> and Moderna</w:t>
      </w:r>
      <w:r w:rsidR="00A80926" w:rsidRPr="00EC638F">
        <w:rPr>
          <w:rFonts w:asciiTheme="minorHAnsi" w:hAnsiTheme="minorHAnsi" w:cs="Open Sans"/>
          <w:b/>
          <w:bCs/>
          <w:color w:val="000000"/>
        </w:rPr>
        <w:t xml:space="preserve"> vaccine </w:t>
      </w:r>
      <w:r w:rsidR="00687182" w:rsidRPr="00EC638F">
        <w:rPr>
          <w:rFonts w:asciiTheme="minorHAnsi" w:hAnsiTheme="minorHAnsi" w:cs="Open Sans"/>
          <w:b/>
          <w:bCs/>
          <w:color w:val="000000"/>
        </w:rPr>
        <w:t>and</w:t>
      </w:r>
      <w:r w:rsidR="00A80926" w:rsidRPr="00EC638F">
        <w:rPr>
          <w:rFonts w:asciiTheme="minorHAnsi" w:hAnsiTheme="minorHAnsi" w:cs="Open Sans"/>
          <w:b/>
          <w:bCs/>
          <w:color w:val="000000"/>
        </w:rPr>
        <w:t xml:space="preserve"> completed their initial series at least 6 months ago</w:t>
      </w:r>
      <w:r w:rsidR="00687182" w:rsidRPr="00EC638F">
        <w:rPr>
          <w:rFonts w:asciiTheme="minorHAnsi" w:hAnsiTheme="minorHAnsi" w:cs="Open Sans"/>
          <w:b/>
          <w:bCs/>
          <w:color w:val="000000"/>
        </w:rPr>
        <w:t>.</w:t>
      </w:r>
    </w:p>
    <w:p w14:paraId="638F2B70" w14:textId="2069F510" w:rsidR="00C51B1D" w:rsidRPr="00EC638F" w:rsidRDefault="007F5B98" w:rsidP="00C51B1D">
      <w:pPr>
        <w:pStyle w:val="ListParagraph"/>
        <w:shd w:val="clear" w:color="auto" w:fill="FFFFFF"/>
        <w:rPr>
          <w:rFonts w:asciiTheme="minorHAnsi" w:eastAsia="Times New Roman" w:hAnsiTheme="minorHAnsi" w:cs="Open Sans"/>
          <w:color w:val="000000" w:themeColor="text1"/>
          <w:lang w:val="en-US"/>
        </w:rPr>
      </w:pPr>
      <w:hyperlink r:id="rId7" w:history="1">
        <w:r w:rsidR="00C51B1D" w:rsidRPr="00EC638F">
          <w:rPr>
            <w:rStyle w:val="Hyperlink"/>
            <w:rFonts w:asciiTheme="minorHAnsi" w:hAnsiTheme="minorHAnsi"/>
          </w:rPr>
          <w:t>https://www.cdc.gov/coronavirus/2019-ncov/vaccines/booster-shot.html?s_cid=11710:covid%20booster%20immunocompromised:sem.ga:p:RG:GM:gen:PTN.Grants:FY22</w:t>
        </w:r>
      </w:hyperlink>
    </w:p>
    <w:p w14:paraId="0D474012" w14:textId="6CDFDF87" w:rsidR="00CB6B0D" w:rsidRPr="00EC638F" w:rsidRDefault="00CB6B0D" w:rsidP="00CB6B0D">
      <w:pPr>
        <w:pStyle w:val="ListParagraph"/>
        <w:numPr>
          <w:ilvl w:val="0"/>
          <w:numId w:val="1"/>
        </w:numPr>
        <w:shd w:val="clear" w:color="auto" w:fill="FFFFFF"/>
        <w:rPr>
          <w:rFonts w:asciiTheme="minorHAnsi" w:eastAsia="Times New Roman" w:hAnsiTheme="minorHAnsi" w:cs="Open Sans"/>
          <w:color w:val="000000" w:themeColor="text1"/>
          <w:lang w:val="en-US"/>
        </w:rPr>
      </w:pPr>
      <w:r w:rsidRPr="00EC638F">
        <w:rPr>
          <w:rFonts w:asciiTheme="minorHAnsi" w:eastAsia="Times New Roman" w:hAnsiTheme="minorHAnsi" w:cs="Open Sans"/>
          <w:color w:val="000000" w:themeColor="text1"/>
          <w:lang w:val="en-US"/>
        </w:rPr>
        <w:t xml:space="preserve">The FDA and CDC also recommend </w:t>
      </w:r>
      <w:r w:rsidR="00B9230D" w:rsidRPr="00EC638F">
        <w:rPr>
          <w:rFonts w:asciiTheme="minorHAnsi" w:eastAsia="Times New Roman" w:hAnsiTheme="minorHAnsi" w:cs="Open Sans"/>
          <w:color w:val="000000" w:themeColor="text1"/>
          <w:lang w:val="en-US"/>
        </w:rPr>
        <w:t>a b</w:t>
      </w:r>
      <w:r w:rsidRPr="00EC638F">
        <w:rPr>
          <w:rFonts w:asciiTheme="minorHAnsi" w:eastAsia="Times New Roman" w:hAnsiTheme="minorHAnsi" w:cs="Open Sans"/>
          <w:color w:val="000000" w:themeColor="text1"/>
          <w:lang w:val="en-US"/>
        </w:rPr>
        <w:t xml:space="preserve">ooster shot for anyone who has received a Johnson </w:t>
      </w:r>
      <w:r w:rsidR="009979A9" w:rsidRPr="00EC638F">
        <w:rPr>
          <w:rFonts w:asciiTheme="minorHAnsi" w:eastAsia="Times New Roman" w:hAnsiTheme="minorHAnsi" w:cs="Open Sans"/>
          <w:color w:val="000000" w:themeColor="text1"/>
          <w:lang w:val="en-US"/>
        </w:rPr>
        <w:t>&amp;</w:t>
      </w:r>
      <w:r w:rsidRPr="00EC638F">
        <w:rPr>
          <w:rFonts w:asciiTheme="minorHAnsi" w:eastAsia="Times New Roman" w:hAnsiTheme="minorHAnsi" w:cs="Open Sans"/>
          <w:color w:val="000000" w:themeColor="text1"/>
          <w:lang w:val="en-US"/>
        </w:rPr>
        <w:t xml:space="preserve"> Johnson COVID</w:t>
      </w:r>
      <w:r w:rsidR="009979A9" w:rsidRPr="00EC638F">
        <w:rPr>
          <w:rFonts w:asciiTheme="minorHAnsi" w:eastAsia="Times New Roman" w:hAnsiTheme="minorHAnsi" w:cs="Open Sans"/>
          <w:color w:val="000000" w:themeColor="text1"/>
          <w:lang w:val="en-US"/>
        </w:rPr>
        <w:t>-</w:t>
      </w:r>
      <w:r w:rsidRPr="00EC638F">
        <w:rPr>
          <w:rFonts w:asciiTheme="minorHAnsi" w:eastAsia="Times New Roman" w:hAnsiTheme="minorHAnsi" w:cs="Open Sans"/>
          <w:color w:val="000000" w:themeColor="text1"/>
          <w:lang w:val="en-US"/>
        </w:rPr>
        <w:t xml:space="preserve">19 vaccine </w:t>
      </w:r>
      <w:r w:rsidR="00C47976" w:rsidRPr="00EC638F">
        <w:rPr>
          <w:rFonts w:asciiTheme="minorHAnsi" w:eastAsia="Times New Roman" w:hAnsiTheme="minorHAnsi" w:cs="Open Sans"/>
          <w:color w:val="000000" w:themeColor="text1"/>
          <w:lang w:val="en-US"/>
        </w:rPr>
        <w:t>more than 2 months ago</w:t>
      </w:r>
      <w:r w:rsidR="003E5D19" w:rsidRPr="00EC638F">
        <w:rPr>
          <w:rFonts w:asciiTheme="minorHAnsi" w:eastAsia="Times New Roman" w:hAnsiTheme="minorHAnsi" w:cs="Open Sans"/>
          <w:color w:val="000000" w:themeColor="text1"/>
          <w:lang w:val="en-US"/>
        </w:rPr>
        <w:t>.</w:t>
      </w:r>
    </w:p>
    <w:p w14:paraId="2CC376CC" w14:textId="111D0C0F" w:rsidR="00A80926" w:rsidRPr="00EC638F" w:rsidRDefault="007F5B98" w:rsidP="002B416A">
      <w:pPr>
        <w:shd w:val="clear" w:color="auto" w:fill="FFFFFF"/>
        <w:ind w:left="720"/>
        <w:rPr>
          <w:rFonts w:asciiTheme="minorHAnsi" w:hAnsiTheme="minorHAnsi"/>
          <w:color w:val="222222"/>
        </w:rPr>
      </w:pPr>
      <w:hyperlink r:id="rId8" w:history="1">
        <w:r w:rsidR="002B416A" w:rsidRPr="00EC638F">
          <w:rPr>
            <w:rStyle w:val="Hyperlink"/>
            <w:rFonts w:asciiTheme="minorHAnsi" w:hAnsiTheme="minorHAnsi"/>
          </w:rPr>
          <w:t>https://www.cdc.gov/coronavirus/2019-ncov/vaccines/booster-shot.html?s_cid=11708:65%20and%20older%20covid%20booster:sem.ga:p:RG:GM:gen:PTN.Grants:FY22</w:t>
        </w:r>
      </w:hyperlink>
    </w:p>
    <w:p w14:paraId="0841E887" w14:textId="77777777" w:rsidR="002B416A" w:rsidRPr="00EC638F" w:rsidRDefault="002B416A" w:rsidP="00A80926">
      <w:pPr>
        <w:shd w:val="clear" w:color="auto" w:fill="FFFFFF"/>
        <w:ind w:left="1440"/>
        <w:rPr>
          <w:rFonts w:asciiTheme="minorHAnsi" w:hAnsiTheme="minorHAnsi"/>
          <w:color w:val="222222"/>
        </w:rPr>
      </w:pPr>
    </w:p>
    <w:p w14:paraId="00000014" w14:textId="5A30D53F" w:rsidR="000B234C" w:rsidRPr="00EC638F" w:rsidRDefault="00A470B8">
      <w:pPr>
        <w:shd w:val="clear" w:color="auto" w:fill="FFFFFF"/>
        <w:rPr>
          <w:rFonts w:asciiTheme="minorHAnsi" w:hAnsiTheme="minorHAnsi"/>
          <w:color w:val="222222"/>
        </w:rPr>
      </w:pPr>
      <w:r w:rsidRPr="00EC638F">
        <w:rPr>
          <w:rFonts w:asciiTheme="minorHAnsi" w:hAnsiTheme="minorHAnsi"/>
          <w:color w:val="222222"/>
        </w:rPr>
        <w:t xml:space="preserve">3. </w:t>
      </w:r>
      <w:r w:rsidRPr="00EC638F">
        <w:rPr>
          <w:rFonts w:asciiTheme="minorHAnsi" w:hAnsiTheme="minorHAnsi"/>
          <w:b/>
          <w:bCs/>
          <w:color w:val="222222"/>
        </w:rPr>
        <w:t>What about mixing and matching different COVID</w:t>
      </w:r>
      <w:r w:rsidR="00177CD8" w:rsidRPr="00EC638F">
        <w:rPr>
          <w:rFonts w:asciiTheme="minorHAnsi" w:hAnsiTheme="minorHAnsi"/>
          <w:b/>
          <w:bCs/>
          <w:color w:val="222222"/>
        </w:rPr>
        <w:t>-</w:t>
      </w:r>
      <w:r w:rsidRPr="00EC638F">
        <w:rPr>
          <w:rFonts w:asciiTheme="minorHAnsi" w:hAnsiTheme="minorHAnsi"/>
          <w:b/>
          <w:bCs/>
          <w:color w:val="222222"/>
        </w:rPr>
        <w:t xml:space="preserve">19 </w:t>
      </w:r>
      <w:r w:rsidR="0098759D" w:rsidRPr="00EC638F">
        <w:rPr>
          <w:rFonts w:asciiTheme="minorHAnsi" w:hAnsiTheme="minorHAnsi"/>
          <w:b/>
          <w:bCs/>
          <w:color w:val="222222"/>
        </w:rPr>
        <w:t>vaccines</w:t>
      </w:r>
      <w:r w:rsidRPr="00EC638F">
        <w:rPr>
          <w:rFonts w:asciiTheme="minorHAnsi" w:hAnsiTheme="minorHAnsi"/>
          <w:b/>
          <w:bCs/>
          <w:color w:val="222222"/>
        </w:rPr>
        <w:t>?</w:t>
      </w:r>
    </w:p>
    <w:p w14:paraId="0000001B" w14:textId="44D8ADAA" w:rsidR="000B234C" w:rsidRPr="00EC638F" w:rsidRDefault="00A470B8" w:rsidP="00CB6B0D">
      <w:pPr>
        <w:shd w:val="clear" w:color="auto" w:fill="FFFFFF"/>
        <w:ind w:left="360"/>
        <w:rPr>
          <w:rFonts w:asciiTheme="minorHAnsi" w:hAnsiTheme="minorHAnsi"/>
          <w:color w:val="222222"/>
        </w:rPr>
      </w:pPr>
      <w:r w:rsidRPr="00EC638F">
        <w:rPr>
          <w:rFonts w:asciiTheme="minorHAnsi" w:hAnsiTheme="minorHAnsi"/>
          <w:color w:val="222222"/>
        </w:rPr>
        <w:t>Mixing different COVID</w:t>
      </w:r>
      <w:r w:rsidR="00177CD8" w:rsidRPr="00EC638F">
        <w:rPr>
          <w:rFonts w:asciiTheme="minorHAnsi" w:hAnsiTheme="minorHAnsi"/>
          <w:color w:val="222222"/>
        </w:rPr>
        <w:t>-</w:t>
      </w:r>
      <w:r w:rsidRPr="00EC638F">
        <w:rPr>
          <w:rFonts w:asciiTheme="minorHAnsi" w:hAnsiTheme="minorHAnsi"/>
          <w:color w:val="222222"/>
        </w:rPr>
        <w:t xml:space="preserve">19 vaccines </w:t>
      </w:r>
      <w:r w:rsidR="00CB6B0D" w:rsidRPr="00EC638F">
        <w:rPr>
          <w:rFonts w:asciiTheme="minorHAnsi" w:hAnsiTheme="minorHAnsi"/>
          <w:color w:val="222222"/>
        </w:rPr>
        <w:t>can be done with any of the COVID</w:t>
      </w:r>
      <w:r w:rsidR="00286677" w:rsidRPr="00EC638F">
        <w:rPr>
          <w:rFonts w:asciiTheme="minorHAnsi" w:hAnsiTheme="minorHAnsi"/>
          <w:color w:val="222222"/>
        </w:rPr>
        <w:t>-</w:t>
      </w:r>
      <w:r w:rsidR="00CB6B0D" w:rsidRPr="00EC638F">
        <w:rPr>
          <w:rFonts w:asciiTheme="minorHAnsi" w:hAnsiTheme="minorHAnsi"/>
          <w:color w:val="222222"/>
        </w:rPr>
        <w:t>19 vaccines as per the CDC and FDA</w:t>
      </w:r>
      <w:r w:rsidR="003E5D19" w:rsidRPr="00EC638F">
        <w:rPr>
          <w:rFonts w:asciiTheme="minorHAnsi" w:hAnsiTheme="minorHAnsi"/>
          <w:color w:val="222222"/>
        </w:rPr>
        <w:t xml:space="preserve"> recommendations.</w:t>
      </w:r>
    </w:p>
    <w:p w14:paraId="12783DD9" w14:textId="77777777" w:rsidR="00A93419" w:rsidRPr="00EC638F" w:rsidRDefault="00A93419" w:rsidP="00CB6B0D">
      <w:pPr>
        <w:shd w:val="clear" w:color="auto" w:fill="FFFFFF"/>
        <w:ind w:left="360"/>
        <w:rPr>
          <w:rFonts w:asciiTheme="minorHAnsi" w:hAnsiTheme="minorHAnsi"/>
          <w:color w:val="222222"/>
        </w:rPr>
      </w:pPr>
    </w:p>
    <w:p w14:paraId="0000001C" w14:textId="57D902D0" w:rsidR="000B234C" w:rsidRPr="00EC638F" w:rsidRDefault="00195408" w:rsidP="00DB6CB1">
      <w:pPr>
        <w:rPr>
          <w:rFonts w:asciiTheme="minorHAnsi" w:hAnsiTheme="minorHAnsi"/>
          <w:color w:val="222222"/>
        </w:rPr>
      </w:pPr>
      <w:r w:rsidRPr="00EC638F">
        <w:rPr>
          <w:rFonts w:asciiTheme="minorHAnsi" w:hAnsiTheme="minorHAnsi"/>
          <w:color w:val="222222"/>
        </w:rPr>
        <w:t>4</w:t>
      </w:r>
      <w:r w:rsidR="00A470B8" w:rsidRPr="00EC638F">
        <w:rPr>
          <w:rFonts w:asciiTheme="minorHAnsi" w:hAnsiTheme="minorHAnsi"/>
          <w:color w:val="222222"/>
        </w:rPr>
        <w:t xml:space="preserve">. </w:t>
      </w:r>
      <w:r w:rsidR="00A470B8" w:rsidRPr="00EC638F">
        <w:rPr>
          <w:rFonts w:asciiTheme="minorHAnsi" w:hAnsiTheme="minorHAnsi"/>
          <w:b/>
          <w:bCs/>
          <w:color w:val="222222"/>
        </w:rPr>
        <w:t>Are the COVID</w:t>
      </w:r>
      <w:r w:rsidR="00405F5B" w:rsidRPr="00EC638F">
        <w:rPr>
          <w:rFonts w:asciiTheme="minorHAnsi" w:hAnsiTheme="minorHAnsi"/>
          <w:b/>
          <w:bCs/>
          <w:color w:val="222222"/>
        </w:rPr>
        <w:t>-</w:t>
      </w:r>
      <w:r w:rsidR="00A470B8" w:rsidRPr="00EC638F">
        <w:rPr>
          <w:rFonts w:asciiTheme="minorHAnsi" w:hAnsiTheme="minorHAnsi"/>
          <w:b/>
          <w:bCs/>
          <w:color w:val="222222"/>
        </w:rPr>
        <w:t xml:space="preserve">19 </w:t>
      </w:r>
      <w:r w:rsidR="00405F5B" w:rsidRPr="00EC638F">
        <w:rPr>
          <w:rFonts w:asciiTheme="minorHAnsi" w:hAnsiTheme="minorHAnsi"/>
          <w:b/>
          <w:bCs/>
          <w:color w:val="222222"/>
        </w:rPr>
        <w:t>v</w:t>
      </w:r>
      <w:r w:rsidR="00A470B8" w:rsidRPr="00EC638F">
        <w:rPr>
          <w:rFonts w:asciiTheme="minorHAnsi" w:hAnsiTheme="minorHAnsi"/>
          <w:b/>
          <w:bCs/>
          <w:color w:val="222222"/>
        </w:rPr>
        <w:t xml:space="preserve">accine </w:t>
      </w:r>
      <w:r w:rsidR="00405F5B" w:rsidRPr="00EC638F">
        <w:rPr>
          <w:rFonts w:asciiTheme="minorHAnsi" w:hAnsiTheme="minorHAnsi"/>
          <w:b/>
          <w:bCs/>
          <w:color w:val="222222"/>
        </w:rPr>
        <w:t>b</w:t>
      </w:r>
      <w:r w:rsidR="00A470B8" w:rsidRPr="00EC638F">
        <w:rPr>
          <w:rFonts w:asciiTheme="minorHAnsi" w:hAnsiTheme="minorHAnsi"/>
          <w:b/>
          <w:bCs/>
          <w:color w:val="222222"/>
        </w:rPr>
        <w:t>ooster shots safe?</w:t>
      </w:r>
    </w:p>
    <w:p w14:paraId="61BC8E7F" w14:textId="481D11C1" w:rsidR="00623536" w:rsidRPr="00EC638F" w:rsidRDefault="00DB5024" w:rsidP="00623536">
      <w:pPr>
        <w:numPr>
          <w:ilvl w:val="0"/>
          <w:numId w:val="3"/>
        </w:numPr>
        <w:rPr>
          <w:rFonts w:asciiTheme="minorHAnsi" w:hAnsiTheme="minorHAnsi"/>
          <w:color w:val="222222"/>
        </w:rPr>
      </w:pPr>
      <w:r w:rsidRPr="00EC638F">
        <w:rPr>
          <w:rFonts w:asciiTheme="minorHAnsi" w:hAnsiTheme="minorHAnsi"/>
          <w:color w:val="222222"/>
        </w:rPr>
        <w:t>The</w:t>
      </w:r>
      <w:r w:rsidR="00A470B8" w:rsidRPr="00EC638F">
        <w:rPr>
          <w:rFonts w:asciiTheme="minorHAnsi" w:hAnsiTheme="minorHAnsi"/>
          <w:color w:val="222222"/>
        </w:rPr>
        <w:t xml:space="preserve"> </w:t>
      </w:r>
      <w:r w:rsidR="00405F5B" w:rsidRPr="00EC638F">
        <w:rPr>
          <w:rFonts w:asciiTheme="minorHAnsi" w:hAnsiTheme="minorHAnsi"/>
          <w:color w:val="222222"/>
        </w:rPr>
        <w:t>d</w:t>
      </w:r>
      <w:r w:rsidR="00A470B8" w:rsidRPr="00EC638F">
        <w:rPr>
          <w:rFonts w:asciiTheme="minorHAnsi" w:hAnsiTheme="minorHAnsi"/>
          <w:color w:val="222222"/>
        </w:rPr>
        <w:t>ata on booster shots for</w:t>
      </w:r>
      <w:r w:rsidR="0098759D" w:rsidRPr="00EC638F">
        <w:rPr>
          <w:rFonts w:asciiTheme="minorHAnsi" w:hAnsiTheme="minorHAnsi"/>
          <w:color w:val="222222"/>
        </w:rPr>
        <w:t xml:space="preserve"> the </w:t>
      </w:r>
      <w:r w:rsidR="00286677" w:rsidRPr="00EC638F">
        <w:rPr>
          <w:rFonts w:asciiTheme="minorHAnsi" w:hAnsiTheme="minorHAnsi"/>
          <w:color w:val="222222"/>
        </w:rPr>
        <w:t>a</w:t>
      </w:r>
      <w:r w:rsidR="00CB6B0D" w:rsidRPr="00EC638F">
        <w:rPr>
          <w:rFonts w:asciiTheme="minorHAnsi" w:hAnsiTheme="minorHAnsi"/>
          <w:color w:val="222222"/>
        </w:rPr>
        <w:t xml:space="preserve">ll </w:t>
      </w:r>
      <w:r w:rsidR="0098759D" w:rsidRPr="00EC638F">
        <w:rPr>
          <w:rFonts w:asciiTheme="minorHAnsi" w:hAnsiTheme="minorHAnsi"/>
          <w:color w:val="222222"/>
        </w:rPr>
        <w:t>COVID</w:t>
      </w:r>
      <w:r w:rsidRPr="00EC638F">
        <w:rPr>
          <w:rFonts w:asciiTheme="minorHAnsi" w:hAnsiTheme="minorHAnsi"/>
          <w:color w:val="222222"/>
        </w:rPr>
        <w:t>-</w:t>
      </w:r>
      <w:r w:rsidR="0098759D" w:rsidRPr="00EC638F">
        <w:rPr>
          <w:rFonts w:asciiTheme="minorHAnsi" w:hAnsiTheme="minorHAnsi"/>
          <w:color w:val="222222"/>
        </w:rPr>
        <w:t>19 vaccines</w:t>
      </w:r>
      <w:r w:rsidR="00A470B8" w:rsidRPr="00EC638F">
        <w:rPr>
          <w:rFonts w:asciiTheme="minorHAnsi" w:hAnsiTheme="minorHAnsi"/>
          <w:color w:val="222222"/>
        </w:rPr>
        <w:t xml:space="preserve"> </w:t>
      </w:r>
      <w:r w:rsidRPr="00EC638F">
        <w:rPr>
          <w:rFonts w:asciiTheme="minorHAnsi" w:hAnsiTheme="minorHAnsi"/>
          <w:color w:val="222222"/>
        </w:rPr>
        <w:t>shows they are very safe.</w:t>
      </w:r>
    </w:p>
    <w:p w14:paraId="0000001E" w14:textId="76518D97" w:rsidR="000B234C" w:rsidRPr="00EC638F" w:rsidRDefault="004D7065" w:rsidP="00623536">
      <w:pPr>
        <w:numPr>
          <w:ilvl w:val="0"/>
          <w:numId w:val="3"/>
        </w:numPr>
        <w:rPr>
          <w:rFonts w:asciiTheme="minorHAnsi" w:hAnsiTheme="minorHAnsi"/>
          <w:color w:val="222222"/>
        </w:rPr>
      </w:pPr>
      <w:r w:rsidRPr="00EC638F">
        <w:rPr>
          <w:rFonts w:asciiTheme="minorHAnsi" w:hAnsiTheme="minorHAnsi"/>
          <w:color w:val="222222"/>
        </w:rPr>
        <w:t xml:space="preserve">As stated </w:t>
      </w:r>
      <w:r w:rsidR="00D210E1" w:rsidRPr="00EC638F">
        <w:rPr>
          <w:rFonts w:asciiTheme="minorHAnsi" w:hAnsiTheme="minorHAnsi"/>
          <w:color w:val="222222"/>
        </w:rPr>
        <w:t>in the</w:t>
      </w:r>
      <w:r w:rsidRPr="00EC638F">
        <w:rPr>
          <w:rFonts w:asciiTheme="minorHAnsi" w:hAnsiTheme="minorHAnsi"/>
          <w:color w:val="222222"/>
        </w:rPr>
        <w:t xml:space="preserve"> CDC publication</w:t>
      </w:r>
      <w:r w:rsidR="00D210E1" w:rsidRPr="00EC638F">
        <w:rPr>
          <w:rFonts w:asciiTheme="minorHAnsi" w:hAnsiTheme="minorHAnsi"/>
          <w:color w:val="222222"/>
        </w:rPr>
        <w:t xml:space="preserve"> </w:t>
      </w:r>
      <w:r w:rsidR="00DC7BAC" w:rsidRPr="00EC638F">
        <w:rPr>
          <w:rFonts w:asciiTheme="minorHAnsi" w:hAnsiTheme="minorHAnsi"/>
          <w:color w:val="222222"/>
        </w:rPr>
        <w:t>dated</w:t>
      </w:r>
      <w:r w:rsidR="00D210E1" w:rsidRPr="00EC638F">
        <w:rPr>
          <w:rFonts w:asciiTheme="minorHAnsi" w:hAnsiTheme="minorHAnsi"/>
          <w:color w:val="222222"/>
        </w:rPr>
        <w:t xml:space="preserve"> October 1, 2021</w:t>
      </w:r>
      <w:r w:rsidRPr="00EC638F">
        <w:rPr>
          <w:rFonts w:asciiTheme="minorHAnsi" w:hAnsiTheme="minorHAnsi"/>
          <w:color w:val="222222"/>
        </w:rPr>
        <w:t>, t</w:t>
      </w:r>
      <w:r w:rsidR="00DB5024" w:rsidRPr="00EC638F">
        <w:rPr>
          <w:rFonts w:asciiTheme="minorHAnsi" w:hAnsiTheme="minorHAnsi"/>
          <w:color w:val="222222"/>
        </w:rPr>
        <w:t>here are n</w:t>
      </w:r>
      <w:r w:rsidR="00A470B8" w:rsidRPr="00EC638F">
        <w:rPr>
          <w:rFonts w:asciiTheme="minorHAnsi" w:hAnsiTheme="minorHAnsi"/>
          <w:color w:val="222222"/>
        </w:rPr>
        <w:t xml:space="preserve">o </w:t>
      </w:r>
      <w:r w:rsidR="00DB5024" w:rsidRPr="00EC638F">
        <w:rPr>
          <w:rFonts w:asciiTheme="minorHAnsi" w:hAnsiTheme="minorHAnsi"/>
          <w:color w:val="222222"/>
        </w:rPr>
        <w:t>n</w:t>
      </w:r>
      <w:r w:rsidR="00A470B8" w:rsidRPr="00EC638F">
        <w:rPr>
          <w:rFonts w:asciiTheme="minorHAnsi" w:hAnsiTheme="minorHAnsi"/>
          <w:color w:val="222222"/>
        </w:rPr>
        <w:t xml:space="preserve">ew </w:t>
      </w:r>
      <w:r w:rsidR="00DB5024" w:rsidRPr="00EC638F">
        <w:rPr>
          <w:rFonts w:asciiTheme="minorHAnsi" w:hAnsiTheme="minorHAnsi"/>
          <w:color w:val="222222"/>
        </w:rPr>
        <w:t>s</w:t>
      </w:r>
      <w:r w:rsidR="00A470B8" w:rsidRPr="00EC638F">
        <w:rPr>
          <w:rFonts w:asciiTheme="minorHAnsi" w:hAnsiTheme="minorHAnsi"/>
          <w:color w:val="222222"/>
        </w:rPr>
        <w:t xml:space="preserve">afety </w:t>
      </w:r>
      <w:r w:rsidRPr="00EC638F">
        <w:rPr>
          <w:rFonts w:asciiTheme="minorHAnsi" w:hAnsiTheme="minorHAnsi"/>
          <w:color w:val="222222"/>
        </w:rPr>
        <w:t xml:space="preserve">concerns related to </w:t>
      </w:r>
      <w:r w:rsidRPr="00EC638F">
        <w:rPr>
          <w:rFonts w:asciiTheme="minorHAnsi" w:hAnsiTheme="minorHAnsi"/>
        </w:rPr>
        <w:t xml:space="preserve">the </w:t>
      </w:r>
      <w:r w:rsidR="00B76005" w:rsidRPr="00EC638F">
        <w:rPr>
          <w:rFonts w:asciiTheme="minorHAnsi" w:hAnsiTheme="minorHAnsi"/>
        </w:rPr>
        <w:t>Pfizer or Moderna</w:t>
      </w:r>
      <w:r w:rsidRPr="00EC638F">
        <w:rPr>
          <w:rFonts w:asciiTheme="minorHAnsi" w:hAnsiTheme="minorHAnsi"/>
        </w:rPr>
        <w:t xml:space="preserve"> </w:t>
      </w:r>
      <w:r w:rsidRPr="00EC638F">
        <w:rPr>
          <w:rFonts w:asciiTheme="minorHAnsi" w:hAnsiTheme="minorHAnsi"/>
          <w:color w:val="222222"/>
        </w:rPr>
        <w:t>booster shots.</w:t>
      </w:r>
      <w:r w:rsidR="00852A6A" w:rsidRPr="00EC638F">
        <w:rPr>
          <w:rFonts w:asciiTheme="minorHAnsi" w:hAnsiTheme="minorHAnsi"/>
        </w:rPr>
        <w:t xml:space="preserve"> There </w:t>
      </w:r>
      <w:r w:rsidR="00687809" w:rsidRPr="00EC638F">
        <w:rPr>
          <w:rFonts w:asciiTheme="minorHAnsi" w:hAnsiTheme="minorHAnsi"/>
        </w:rPr>
        <w:t xml:space="preserve">only </w:t>
      </w:r>
      <w:r w:rsidR="00852A6A" w:rsidRPr="00EC638F">
        <w:rPr>
          <w:rFonts w:asciiTheme="minorHAnsi" w:hAnsiTheme="minorHAnsi"/>
        </w:rPr>
        <w:t xml:space="preserve">remains a </w:t>
      </w:r>
      <w:r w:rsidR="00DB6CB1" w:rsidRPr="00EC638F">
        <w:rPr>
          <w:rFonts w:asciiTheme="minorHAnsi" w:hAnsiTheme="minorHAnsi"/>
        </w:rPr>
        <w:t>small risk of myocarditis and pericarditis</w:t>
      </w:r>
      <w:r w:rsidR="00D210E1" w:rsidRPr="00EC638F">
        <w:rPr>
          <w:rFonts w:asciiTheme="minorHAnsi" w:hAnsiTheme="minorHAnsi"/>
        </w:rPr>
        <w:t xml:space="preserve"> with the vaccine.</w:t>
      </w:r>
    </w:p>
    <w:p w14:paraId="188C7DD2" w14:textId="7FD282FF" w:rsidR="00B76005" w:rsidRPr="00EC638F" w:rsidRDefault="00B76005" w:rsidP="00B76005">
      <w:pPr>
        <w:ind w:left="720"/>
        <w:rPr>
          <w:rFonts w:asciiTheme="minorHAnsi" w:hAnsiTheme="minorHAnsi"/>
        </w:rPr>
      </w:pPr>
      <w:r w:rsidRPr="00EC638F">
        <w:rPr>
          <w:rFonts w:asciiTheme="minorHAnsi" w:hAnsiTheme="minorHAnsi"/>
        </w:rPr>
        <w:t>Source for safety evaluation of booster shots</w:t>
      </w:r>
      <w:r w:rsidR="00035841" w:rsidRPr="00EC638F">
        <w:rPr>
          <w:rFonts w:asciiTheme="minorHAnsi" w:hAnsiTheme="minorHAnsi"/>
        </w:rPr>
        <w:t>:</w:t>
      </w:r>
      <w:r w:rsidRPr="00EC638F">
        <w:rPr>
          <w:rFonts w:asciiTheme="minorHAnsi" w:hAnsiTheme="minorHAnsi"/>
        </w:rPr>
        <w:t xml:space="preserve"> </w:t>
      </w:r>
      <w:hyperlink r:id="rId9" w:history="1">
        <w:r w:rsidRPr="00EC638F">
          <w:rPr>
            <w:rStyle w:val="Hyperlink"/>
            <w:rFonts w:asciiTheme="minorHAnsi" w:hAnsiTheme="minorHAnsi"/>
          </w:rPr>
          <w:t>https://www.cdc.gov/mmwr/volumes/70/wr/mm7039e4.htm</w:t>
        </w:r>
      </w:hyperlink>
    </w:p>
    <w:p w14:paraId="0000001F" w14:textId="77777777" w:rsidR="000B234C" w:rsidRPr="00EC638F" w:rsidRDefault="000B234C">
      <w:pPr>
        <w:shd w:val="clear" w:color="auto" w:fill="FFFFFF"/>
        <w:rPr>
          <w:rFonts w:asciiTheme="minorHAnsi" w:hAnsiTheme="minorHAnsi"/>
          <w:color w:val="222222"/>
        </w:rPr>
      </w:pPr>
    </w:p>
    <w:p w14:paraId="6BDC5C7F" w14:textId="77777777" w:rsidR="00ED6AF7" w:rsidRDefault="00ED6AF7">
      <w:pPr>
        <w:shd w:val="clear" w:color="auto" w:fill="FFFFFF"/>
        <w:rPr>
          <w:rFonts w:asciiTheme="minorHAnsi" w:hAnsiTheme="minorHAnsi"/>
          <w:color w:val="222222"/>
        </w:rPr>
      </w:pPr>
    </w:p>
    <w:p w14:paraId="3AE87ED6" w14:textId="77777777" w:rsidR="00ED6AF7" w:rsidRDefault="00ED6AF7">
      <w:pPr>
        <w:shd w:val="clear" w:color="auto" w:fill="FFFFFF"/>
        <w:rPr>
          <w:rFonts w:asciiTheme="minorHAnsi" w:hAnsiTheme="minorHAnsi"/>
          <w:color w:val="222222"/>
        </w:rPr>
      </w:pPr>
    </w:p>
    <w:p w14:paraId="00000020" w14:textId="7FD574A3" w:rsidR="000B234C" w:rsidRPr="00EC638F" w:rsidRDefault="00195408">
      <w:pPr>
        <w:shd w:val="clear" w:color="auto" w:fill="FFFFFF"/>
        <w:rPr>
          <w:rFonts w:asciiTheme="minorHAnsi" w:hAnsiTheme="minorHAnsi"/>
          <w:b/>
          <w:bCs/>
          <w:color w:val="222222"/>
        </w:rPr>
      </w:pPr>
      <w:r w:rsidRPr="00EC638F">
        <w:rPr>
          <w:rFonts w:asciiTheme="minorHAnsi" w:hAnsiTheme="minorHAnsi"/>
          <w:color w:val="222222"/>
        </w:rPr>
        <w:lastRenderedPageBreak/>
        <w:t>5</w:t>
      </w:r>
      <w:r w:rsidR="00A470B8" w:rsidRPr="00EC638F">
        <w:rPr>
          <w:rFonts w:asciiTheme="minorHAnsi" w:hAnsiTheme="minorHAnsi"/>
          <w:color w:val="222222"/>
        </w:rPr>
        <w:t xml:space="preserve">. </w:t>
      </w:r>
      <w:r w:rsidR="00A470B8" w:rsidRPr="00EC638F">
        <w:rPr>
          <w:rFonts w:asciiTheme="minorHAnsi" w:hAnsiTheme="minorHAnsi"/>
          <w:b/>
          <w:bCs/>
          <w:color w:val="222222"/>
        </w:rPr>
        <w:t xml:space="preserve">What are the expected side effects </w:t>
      </w:r>
      <w:r w:rsidR="0041736E" w:rsidRPr="00EC638F">
        <w:rPr>
          <w:rFonts w:asciiTheme="minorHAnsi" w:hAnsiTheme="minorHAnsi"/>
          <w:b/>
          <w:bCs/>
          <w:color w:val="222222"/>
        </w:rPr>
        <w:t>of</w:t>
      </w:r>
      <w:r w:rsidR="00A470B8" w:rsidRPr="00EC638F">
        <w:rPr>
          <w:rFonts w:asciiTheme="minorHAnsi" w:hAnsiTheme="minorHAnsi"/>
          <w:b/>
          <w:bCs/>
          <w:color w:val="222222"/>
        </w:rPr>
        <w:t xml:space="preserve"> the booster shot compared to the first </w:t>
      </w:r>
      <w:r w:rsidR="003A2235" w:rsidRPr="00EC638F">
        <w:rPr>
          <w:rFonts w:asciiTheme="minorHAnsi" w:hAnsiTheme="minorHAnsi"/>
          <w:b/>
          <w:bCs/>
          <w:color w:val="222222"/>
        </w:rPr>
        <w:t>two</w:t>
      </w:r>
      <w:r w:rsidR="00A470B8" w:rsidRPr="00EC638F">
        <w:rPr>
          <w:rFonts w:asciiTheme="minorHAnsi" w:hAnsiTheme="minorHAnsi"/>
          <w:b/>
          <w:bCs/>
          <w:color w:val="222222"/>
        </w:rPr>
        <w:t xml:space="preserve"> shots</w:t>
      </w:r>
      <w:r w:rsidR="00CB6B0D" w:rsidRPr="00EC638F">
        <w:rPr>
          <w:rFonts w:asciiTheme="minorHAnsi" w:hAnsiTheme="minorHAnsi"/>
          <w:b/>
          <w:bCs/>
          <w:color w:val="222222"/>
        </w:rPr>
        <w:t xml:space="preserve"> of </w:t>
      </w:r>
      <w:r w:rsidR="002A585A" w:rsidRPr="00EC638F">
        <w:rPr>
          <w:rFonts w:asciiTheme="minorHAnsi" w:hAnsiTheme="minorHAnsi"/>
          <w:b/>
          <w:bCs/>
          <w:color w:val="222222"/>
        </w:rPr>
        <w:t>either of the</w:t>
      </w:r>
      <w:r w:rsidR="00CB6B0D" w:rsidRPr="00EC638F">
        <w:rPr>
          <w:rFonts w:asciiTheme="minorHAnsi" w:hAnsiTheme="minorHAnsi"/>
          <w:b/>
          <w:bCs/>
          <w:color w:val="222222"/>
        </w:rPr>
        <w:t xml:space="preserve"> mRNA COVID 19</w:t>
      </w:r>
      <w:r w:rsidR="00A20580" w:rsidRPr="00EC638F">
        <w:rPr>
          <w:rFonts w:asciiTheme="minorHAnsi" w:hAnsiTheme="minorHAnsi"/>
          <w:b/>
          <w:bCs/>
          <w:color w:val="222222"/>
        </w:rPr>
        <w:t>-</w:t>
      </w:r>
      <w:r w:rsidR="00CB6B0D" w:rsidRPr="00EC638F">
        <w:rPr>
          <w:rFonts w:asciiTheme="minorHAnsi" w:hAnsiTheme="minorHAnsi"/>
          <w:b/>
          <w:bCs/>
          <w:color w:val="222222"/>
        </w:rPr>
        <w:t>vaccine</w:t>
      </w:r>
      <w:r w:rsidR="002A585A" w:rsidRPr="00EC638F">
        <w:rPr>
          <w:rFonts w:asciiTheme="minorHAnsi" w:hAnsiTheme="minorHAnsi"/>
          <w:b/>
          <w:bCs/>
          <w:color w:val="222222"/>
        </w:rPr>
        <w:t>s</w:t>
      </w:r>
      <w:r w:rsidR="00A470B8" w:rsidRPr="00EC638F">
        <w:rPr>
          <w:rFonts w:asciiTheme="minorHAnsi" w:hAnsiTheme="minorHAnsi"/>
          <w:b/>
          <w:bCs/>
          <w:color w:val="222222"/>
        </w:rPr>
        <w:t>?</w:t>
      </w:r>
    </w:p>
    <w:p w14:paraId="00000021" w14:textId="48392F78" w:rsidR="000B234C" w:rsidRPr="00EC638F" w:rsidRDefault="00A470B8">
      <w:pPr>
        <w:numPr>
          <w:ilvl w:val="0"/>
          <w:numId w:val="5"/>
        </w:numPr>
        <w:shd w:val="clear" w:color="auto" w:fill="FFFFFF"/>
        <w:rPr>
          <w:rFonts w:asciiTheme="minorHAnsi" w:hAnsiTheme="minorHAnsi"/>
          <w:color w:val="222222"/>
        </w:rPr>
      </w:pPr>
      <w:r w:rsidRPr="00EC638F">
        <w:rPr>
          <w:rFonts w:asciiTheme="minorHAnsi" w:hAnsiTheme="minorHAnsi"/>
          <w:color w:val="222222"/>
        </w:rPr>
        <w:t>The side effects are very similar</w:t>
      </w:r>
      <w:r w:rsidR="00010FED" w:rsidRPr="00EC638F">
        <w:rPr>
          <w:rFonts w:asciiTheme="minorHAnsi" w:hAnsiTheme="minorHAnsi"/>
          <w:color w:val="222222"/>
        </w:rPr>
        <w:t xml:space="preserve"> to</w:t>
      </w:r>
      <w:r w:rsidRPr="00EC638F">
        <w:rPr>
          <w:rFonts w:asciiTheme="minorHAnsi" w:hAnsiTheme="minorHAnsi"/>
          <w:color w:val="222222"/>
        </w:rPr>
        <w:t xml:space="preserve"> t</w:t>
      </w:r>
      <w:r w:rsidR="00803BA4" w:rsidRPr="00EC638F">
        <w:rPr>
          <w:rFonts w:asciiTheme="minorHAnsi" w:hAnsiTheme="minorHAnsi"/>
          <w:color w:val="222222"/>
        </w:rPr>
        <w:t>hose experienced by many</w:t>
      </w:r>
      <w:r w:rsidR="00A9760B" w:rsidRPr="00EC638F">
        <w:rPr>
          <w:rFonts w:asciiTheme="minorHAnsi" w:hAnsiTheme="minorHAnsi"/>
          <w:color w:val="222222"/>
        </w:rPr>
        <w:t xml:space="preserve"> people</w:t>
      </w:r>
      <w:r w:rsidR="00803BA4" w:rsidRPr="00EC638F">
        <w:rPr>
          <w:rFonts w:asciiTheme="minorHAnsi" w:hAnsiTheme="minorHAnsi"/>
          <w:color w:val="222222"/>
        </w:rPr>
        <w:t xml:space="preserve"> after the second dose of the</w:t>
      </w:r>
      <w:r w:rsidRPr="00EC638F">
        <w:rPr>
          <w:rFonts w:asciiTheme="minorHAnsi" w:hAnsiTheme="minorHAnsi"/>
          <w:color w:val="222222"/>
        </w:rPr>
        <w:t xml:space="preserve"> mRNA </w:t>
      </w:r>
      <w:r w:rsidR="00803BA4" w:rsidRPr="00EC638F">
        <w:rPr>
          <w:rFonts w:asciiTheme="minorHAnsi" w:hAnsiTheme="minorHAnsi"/>
          <w:color w:val="222222"/>
        </w:rPr>
        <w:t xml:space="preserve">COVID-19 </w:t>
      </w:r>
      <w:r w:rsidRPr="00EC638F">
        <w:rPr>
          <w:rFonts w:asciiTheme="minorHAnsi" w:hAnsiTheme="minorHAnsi"/>
          <w:color w:val="222222"/>
        </w:rPr>
        <w:t>vaccine shots</w:t>
      </w:r>
      <w:r w:rsidR="002C5EB4" w:rsidRPr="00EC638F">
        <w:rPr>
          <w:rFonts w:asciiTheme="minorHAnsi" w:hAnsiTheme="minorHAnsi"/>
          <w:color w:val="222222"/>
        </w:rPr>
        <w:t>. I</w:t>
      </w:r>
      <w:r w:rsidRPr="00EC638F">
        <w:rPr>
          <w:rFonts w:asciiTheme="minorHAnsi" w:hAnsiTheme="minorHAnsi"/>
          <w:color w:val="222222"/>
        </w:rPr>
        <w:t>f you were tired or had a fever after the second shot, you should expect that can also happen after you receive the booster shot</w:t>
      </w:r>
      <w:r w:rsidR="002C5EB4" w:rsidRPr="00EC638F">
        <w:rPr>
          <w:rFonts w:asciiTheme="minorHAnsi" w:hAnsiTheme="minorHAnsi"/>
          <w:color w:val="222222"/>
        </w:rPr>
        <w:t>.</w:t>
      </w:r>
    </w:p>
    <w:p w14:paraId="00000022" w14:textId="77777777" w:rsidR="000B234C" w:rsidRPr="00EC638F" w:rsidRDefault="00A470B8">
      <w:pPr>
        <w:numPr>
          <w:ilvl w:val="0"/>
          <w:numId w:val="5"/>
        </w:numPr>
        <w:shd w:val="clear" w:color="auto" w:fill="FFFFFF"/>
        <w:rPr>
          <w:rFonts w:asciiTheme="minorHAnsi" w:hAnsiTheme="minorHAnsi"/>
          <w:color w:val="222222"/>
        </w:rPr>
      </w:pPr>
      <w:r w:rsidRPr="00EC638F">
        <w:rPr>
          <w:rFonts w:asciiTheme="minorHAnsi" w:hAnsiTheme="minorHAnsi"/>
          <w:color w:val="222222"/>
        </w:rPr>
        <w:t>Most common side effects are:</w:t>
      </w:r>
    </w:p>
    <w:p w14:paraId="00000023" w14:textId="77777777" w:rsidR="000B234C" w:rsidRPr="00EC638F" w:rsidRDefault="00A470B8">
      <w:pPr>
        <w:numPr>
          <w:ilvl w:val="1"/>
          <w:numId w:val="5"/>
        </w:numPr>
        <w:shd w:val="clear" w:color="auto" w:fill="FFFFFF"/>
        <w:rPr>
          <w:rFonts w:asciiTheme="minorHAnsi" w:hAnsiTheme="minorHAnsi"/>
          <w:color w:val="222222"/>
        </w:rPr>
      </w:pPr>
      <w:r w:rsidRPr="00EC638F">
        <w:rPr>
          <w:rFonts w:asciiTheme="minorHAnsi" w:hAnsiTheme="minorHAnsi"/>
          <w:color w:val="222222"/>
        </w:rPr>
        <w:t>Sore arm</w:t>
      </w:r>
    </w:p>
    <w:p w14:paraId="00000024" w14:textId="77777777" w:rsidR="000B234C" w:rsidRPr="00EC638F" w:rsidRDefault="00A470B8">
      <w:pPr>
        <w:numPr>
          <w:ilvl w:val="1"/>
          <w:numId w:val="5"/>
        </w:numPr>
        <w:shd w:val="clear" w:color="auto" w:fill="FFFFFF"/>
        <w:rPr>
          <w:rFonts w:asciiTheme="minorHAnsi" w:hAnsiTheme="minorHAnsi"/>
          <w:color w:val="222222"/>
        </w:rPr>
      </w:pPr>
      <w:r w:rsidRPr="00EC638F">
        <w:rPr>
          <w:rFonts w:asciiTheme="minorHAnsi" w:hAnsiTheme="minorHAnsi"/>
          <w:color w:val="222222"/>
        </w:rPr>
        <w:t>Fatigue</w:t>
      </w:r>
    </w:p>
    <w:p w14:paraId="00000025" w14:textId="1BEB2BF9" w:rsidR="000B234C" w:rsidRPr="00EC638F" w:rsidRDefault="00A470B8">
      <w:pPr>
        <w:numPr>
          <w:ilvl w:val="1"/>
          <w:numId w:val="5"/>
        </w:numPr>
        <w:shd w:val="clear" w:color="auto" w:fill="FFFFFF"/>
        <w:rPr>
          <w:rFonts w:asciiTheme="minorHAnsi" w:hAnsiTheme="minorHAnsi"/>
          <w:color w:val="222222"/>
        </w:rPr>
      </w:pPr>
      <w:r w:rsidRPr="00EC638F">
        <w:rPr>
          <w:rFonts w:asciiTheme="minorHAnsi" w:hAnsiTheme="minorHAnsi"/>
          <w:color w:val="222222"/>
        </w:rPr>
        <w:t>Headache</w:t>
      </w:r>
    </w:p>
    <w:p w14:paraId="2802BC09" w14:textId="43756BFA" w:rsidR="00C51B1D" w:rsidRPr="00EC638F" w:rsidRDefault="005E78C9">
      <w:pPr>
        <w:numPr>
          <w:ilvl w:val="1"/>
          <w:numId w:val="5"/>
        </w:numPr>
        <w:shd w:val="clear" w:color="auto" w:fill="FFFFFF"/>
        <w:rPr>
          <w:rFonts w:asciiTheme="minorHAnsi" w:hAnsiTheme="minorHAnsi"/>
          <w:color w:val="222222"/>
        </w:rPr>
      </w:pPr>
      <w:r w:rsidRPr="00EC638F">
        <w:rPr>
          <w:rFonts w:asciiTheme="minorHAnsi" w:hAnsiTheme="minorHAnsi"/>
          <w:color w:val="222222"/>
        </w:rPr>
        <w:t>F</w:t>
      </w:r>
      <w:r w:rsidR="00C51B1D" w:rsidRPr="00EC638F">
        <w:rPr>
          <w:rFonts w:asciiTheme="minorHAnsi" w:hAnsiTheme="minorHAnsi"/>
          <w:color w:val="222222"/>
        </w:rPr>
        <w:t>ever</w:t>
      </w:r>
    </w:p>
    <w:p w14:paraId="00000026" w14:textId="79447CA9" w:rsidR="000B234C" w:rsidRPr="00EC638F" w:rsidRDefault="00A470B8">
      <w:pPr>
        <w:numPr>
          <w:ilvl w:val="0"/>
          <w:numId w:val="5"/>
        </w:numPr>
        <w:shd w:val="clear" w:color="auto" w:fill="FFFFFF"/>
        <w:rPr>
          <w:rFonts w:asciiTheme="minorHAnsi" w:hAnsiTheme="minorHAnsi"/>
          <w:color w:val="222222"/>
        </w:rPr>
      </w:pPr>
      <w:r w:rsidRPr="00EC638F">
        <w:rPr>
          <w:rFonts w:asciiTheme="minorHAnsi" w:hAnsiTheme="minorHAnsi"/>
          <w:color w:val="222222"/>
        </w:rPr>
        <w:t>The side effects usually last just one day</w:t>
      </w:r>
      <w:r w:rsidR="002C5EB4" w:rsidRPr="00EC638F">
        <w:rPr>
          <w:rFonts w:asciiTheme="minorHAnsi" w:hAnsiTheme="minorHAnsi"/>
          <w:color w:val="222222"/>
        </w:rPr>
        <w:t>.</w:t>
      </w:r>
    </w:p>
    <w:p w14:paraId="00000027" w14:textId="6DBDA351" w:rsidR="000B234C" w:rsidRPr="00EC638F" w:rsidRDefault="00160694">
      <w:pPr>
        <w:numPr>
          <w:ilvl w:val="0"/>
          <w:numId w:val="5"/>
        </w:numPr>
        <w:shd w:val="clear" w:color="auto" w:fill="FFFFFF"/>
        <w:rPr>
          <w:rFonts w:asciiTheme="minorHAnsi" w:hAnsiTheme="minorHAnsi"/>
          <w:color w:val="222222"/>
        </w:rPr>
      </w:pPr>
      <w:r w:rsidRPr="00EC638F">
        <w:rPr>
          <w:rFonts w:asciiTheme="minorHAnsi" w:hAnsiTheme="minorHAnsi"/>
          <w:color w:val="222222"/>
        </w:rPr>
        <w:t xml:space="preserve">77.6% and 76.5% reported local or systemic reactions, respectively, after the second dose; </w:t>
      </w:r>
      <w:r w:rsidR="00A470B8" w:rsidRPr="00EC638F">
        <w:rPr>
          <w:rFonts w:asciiTheme="minorHAnsi" w:hAnsiTheme="minorHAnsi"/>
          <w:color w:val="222222"/>
        </w:rPr>
        <w:t>79.4% and 74.1% reported local or systemic reactions, respectively, after the third dose</w:t>
      </w:r>
      <w:r w:rsidRPr="00EC638F">
        <w:rPr>
          <w:rFonts w:asciiTheme="minorHAnsi" w:hAnsiTheme="minorHAnsi"/>
          <w:color w:val="222222"/>
        </w:rPr>
        <w:t>.</w:t>
      </w:r>
    </w:p>
    <w:p w14:paraId="1BA20A27" w14:textId="326C32AA" w:rsidR="00A470B8" w:rsidRPr="00EC638F" w:rsidRDefault="00A470B8" w:rsidP="00A470B8">
      <w:pPr>
        <w:shd w:val="clear" w:color="auto" w:fill="FFFFFF"/>
        <w:rPr>
          <w:rFonts w:asciiTheme="minorHAnsi" w:hAnsiTheme="minorHAnsi"/>
          <w:color w:val="222222"/>
        </w:rPr>
      </w:pPr>
    </w:p>
    <w:p w14:paraId="7BE07BF2" w14:textId="0824E3AD" w:rsidR="00A470B8" w:rsidRPr="00EC638F" w:rsidRDefault="00195408" w:rsidP="00A470B8">
      <w:pPr>
        <w:shd w:val="clear" w:color="auto" w:fill="FFFFFF"/>
        <w:rPr>
          <w:rFonts w:asciiTheme="minorHAnsi" w:hAnsiTheme="minorHAnsi"/>
          <w:b/>
          <w:bCs/>
          <w:color w:val="222222"/>
        </w:rPr>
      </w:pPr>
      <w:r w:rsidRPr="00EC638F">
        <w:rPr>
          <w:rFonts w:asciiTheme="minorHAnsi" w:hAnsiTheme="minorHAnsi"/>
          <w:color w:val="222222"/>
        </w:rPr>
        <w:t>6</w:t>
      </w:r>
      <w:r w:rsidR="00A470B8" w:rsidRPr="00EC638F">
        <w:rPr>
          <w:rFonts w:asciiTheme="minorHAnsi" w:hAnsiTheme="minorHAnsi"/>
          <w:color w:val="222222"/>
        </w:rPr>
        <w:t xml:space="preserve">. </w:t>
      </w:r>
      <w:r w:rsidR="0009049F" w:rsidRPr="00EC638F">
        <w:rPr>
          <w:rFonts w:asciiTheme="minorHAnsi" w:hAnsiTheme="minorHAnsi"/>
          <w:b/>
          <w:bCs/>
          <w:color w:val="222222"/>
        </w:rPr>
        <w:t xml:space="preserve">Do you need a booster shot if you </w:t>
      </w:r>
      <w:r w:rsidR="00A470B8" w:rsidRPr="00EC638F">
        <w:rPr>
          <w:rFonts w:asciiTheme="minorHAnsi" w:hAnsiTheme="minorHAnsi"/>
          <w:b/>
          <w:bCs/>
          <w:color w:val="222222"/>
        </w:rPr>
        <w:t>have had a COVID</w:t>
      </w:r>
      <w:r w:rsidR="00804B31" w:rsidRPr="00EC638F">
        <w:rPr>
          <w:rFonts w:asciiTheme="minorHAnsi" w:hAnsiTheme="minorHAnsi"/>
          <w:b/>
          <w:bCs/>
          <w:color w:val="222222"/>
        </w:rPr>
        <w:t>-</w:t>
      </w:r>
      <w:r w:rsidR="00A470B8" w:rsidRPr="00EC638F">
        <w:rPr>
          <w:rFonts w:asciiTheme="minorHAnsi" w:hAnsiTheme="minorHAnsi"/>
          <w:b/>
          <w:bCs/>
          <w:color w:val="222222"/>
        </w:rPr>
        <w:t>19 infection?</w:t>
      </w:r>
    </w:p>
    <w:p w14:paraId="3DBDC9F8" w14:textId="239FAAEE" w:rsidR="00A470B8" w:rsidRPr="00EC638F" w:rsidRDefault="00CB6B0D" w:rsidP="00617BB5">
      <w:pPr>
        <w:shd w:val="clear" w:color="auto" w:fill="FFFFFF"/>
        <w:ind w:left="720"/>
        <w:rPr>
          <w:rFonts w:asciiTheme="minorHAnsi" w:hAnsiTheme="minorHAnsi"/>
          <w:color w:val="222222"/>
        </w:rPr>
      </w:pPr>
      <w:r w:rsidRPr="00EC638F">
        <w:rPr>
          <w:rFonts w:asciiTheme="minorHAnsi" w:hAnsiTheme="minorHAnsi"/>
          <w:color w:val="222222"/>
        </w:rPr>
        <w:t xml:space="preserve">Yes! </w:t>
      </w:r>
      <w:r w:rsidR="00A470B8" w:rsidRPr="00EC638F">
        <w:rPr>
          <w:rFonts w:asciiTheme="minorHAnsi" w:hAnsiTheme="minorHAnsi"/>
          <w:color w:val="222222"/>
        </w:rPr>
        <w:t>Studies have shown that protection after a COVID</w:t>
      </w:r>
      <w:r w:rsidR="00617BB5" w:rsidRPr="00EC638F">
        <w:rPr>
          <w:rFonts w:asciiTheme="minorHAnsi" w:hAnsiTheme="minorHAnsi"/>
          <w:color w:val="222222"/>
        </w:rPr>
        <w:t>-</w:t>
      </w:r>
      <w:r w:rsidR="00A470B8" w:rsidRPr="00EC638F">
        <w:rPr>
          <w:rFonts w:asciiTheme="minorHAnsi" w:hAnsiTheme="minorHAnsi"/>
          <w:color w:val="222222"/>
        </w:rPr>
        <w:t xml:space="preserve">19 infection is not as </w:t>
      </w:r>
      <w:r w:rsidR="002A05B9" w:rsidRPr="00EC638F">
        <w:rPr>
          <w:rFonts w:asciiTheme="minorHAnsi" w:hAnsiTheme="minorHAnsi"/>
          <w:color w:val="222222"/>
        </w:rPr>
        <w:t>strong</w:t>
      </w:r>
      <w:r w:rsidR="00A470B8" w:rsidRPr="00EC638F">
        <w:rPr>
          <w:rFonts w:asciiTheme="minorHAnsi" w:hAnsiTheme="minorHAnsi"/>
          <w:color w:val="222222"/>
        </w:rPr>
        <w:t xml:space="preserve"> as after a vaccine </w:t>
      </w:r>
      <w:r w:rsidR="002A05B9" w:rsidRPr="00EC638F">
        <w:rPr>
          <w:rFonts w:asciiTheme="minorHAnsi" w:hAnsiTheme="minorHAnsi"/>
          <w:color w:val="222222"/>
        </w:rPr>
        <w:t>dose</w:t>
      </w:r>
      <w:r w:rsidR="00AB34A6" w:rsidRPr="00EC638F">
        <w:rPr>
          <w:rFonts w:asciiTheme="minorHAnsi" w:hAnsiTheme="minorHAnsi"/>
          <w:color w:val="222222"/>
        </w:rPr>
        <w:t>,</w:t>
      </w:r>
      <w:r w:rsidR="002A05B9" w:rsidRPr="00EC638F">
        <w:rPr>
          <w:rFonts w:asciiTheme="minorHAnsi" w:hAnsiTheme="minorHAnsi"/>
          <w:color w:val="222222"/>
        </w:rPr>
        <w:t xml:space="preserve"> </w:t>
      </w:r>
      <w:r w:rsidR="00A470B8" w:rsidRPr="00EC638F">
        <w:rPr>
          <w:rFonts w:asciiTheme="minorHAnsi" w:hAnsiTheme="minorHAnsi"/>
          <w:color w:val="222222"/>
        </w:rPr>
        <w:t xml:space="preserve">and you </w:t>
      </w:r>
      <w:r w:rsidR="00063BBA" w:rsidRPr="00EC638F">
        <w:rPr>
          <w:rFonts w:asciiTheme="minorHAnsi" w:hAnsiTheme="minorHAnsi"/>
          <w:color w:val="222222"/>
        </w:rPr>
        <w:t xml:space="preserve">have a </w:t>
      </w:r>
      <w:r w:rsidR="00A470B8" w:rsidRPr="00EC638F">
        <w:rPr>
          <w:rFonts w:asciiTheme="minorHAnsi" w:hAnsiTheme="minorHAnsi"/>
          <w:color w:val="222222"/>
        </w:rPr>
        <w:t xml:space="preserve">2.3 times greater </w:t>
      </w:r>
      <w:r w:rsidR="00AF140D" w:rsidRPr="00EC638F">
        <w:rPr>
          <w:rFonts w:asciiTheme="minorHAnsi" w:hAnsiTheme="minorHAnsi"/>
          <w:color w:val="222222"/>
        </w:rPr>
        <w:t xml:space="preserve">risk </w:t>
      </w:r>
      <w:r w:rsidR="00F627CE" w:rsidRPr="00EC638F">
        <w:rPr>
          <w:rFonts w:asciiTheme="minorHAnsi" w:hAnsiTheme="minorHAnsi"/>
          <w:color w:val="222222"/>
        </w:rPr>
        <w:t>of</w:t>
      </w:r>
      <w:r w:rsidR="00A470B8" w:rsidRPr="00EC638F">
        <w:rPr>
          <w:rFonts w:asciiTheme="minorHAnsi" w:hAnsiTheme="minorHAnsi"/>
          <w:color w:val="222222"/>
        </w:rPr>
        <w:t xml:space="preserve"> getting another COVID</w:t>
      </w:r>
      <w:r w:rsidR="00AF140D" w:rsidRPr="00EC638F">
        <w:rPr>
          <w:rFonts w:asciiTheme="minorHAnsi" w:hAnsiTheme="minorHAnsi"/>
          <w:color w:val="222222"/>
        </w:rPr>
        <w:t>-</w:t>
      </w:r>
      <w:r w:rsidR="00A470B8" w:rsidRPr="00EC638F">
        <w:rPr>
          <w:rFonts w:asciiTheme="minorHAnsi" w:hAnsiTheme="minorHAnsi"/>
          <w:color w:val="222222"/>
        </w:rPr>
        <w:t>19 infection without full vaccination.</w:t>
      </w:r>
    </w:p>
    <w:p w14:paraId="0EA00342" w14:textId="77777777" w:rsidR="003D5FD8" w:rsidRPr="00EC638F" w:rsidRDefault="003D5FD8" w:rsidP="003D5FD8">
      <w:pPr>
        <w:shd w:val="clear" w:color="auto" w:fill="FFFFFF"/>
        <w:rPr>
          <w:rFonts w:asciiTheme="minorHAnsi" w:hAnsiTheme="minorHAnsi"/>
          <w:color w:val="222222"/>
        </w:rPr>
      </w:pPr>
    </w:p>
    <w:p w14:paraId="3F6D3F55" w14:textId="3566C709" w:rsidR="003D5FD8" w:rsidRPr="00EC638F" w:rsidRDefault="003D5FD8" w:rsidP="003D5FD8">
      <w:pPr>
        <w:shd w:val="clear" w:color="auto" w:fill="FFFFFF"/>
        <w:rPr>
          <w:rFonts w:asciiTheme="minorHAnsi" w:hAnsiTheme="minorHAnsi"/>
          <w:b/>
          <w:bCs/>
          <w:color w:val="222222"/>
        </w:rPr>
      </w:pPr>
      <w:r w:rsidRPr="00EC638F">
        <w:rPr>
          <w:rFonts w:asciiTheme="minorHAnsi" w:hAnsiTheme="minorHAnsi"/>
          <w:color w:val="222222"/>
        </w:rPr>
        <w:t>7.</w:t>
      </w:r>
      <w:r w:rsidR="00016D43" w:rsidRPr="00EC638F">
        <w:rPr>
          <w:rFonts w:asciiTheme="minorHAnsi" w:hAnsiTheme="minorHAnsi"/>
          <w:color w:val="222222"/>
        </w:rPr>
        <w:t xml:space="preserve"> </w:t>
      </w:r>
      <w:r w:rsidR="00016D43" w:rsidRPr="00EC638F">
        <w:rPr>
          <w:rFonts w:asciiTheme="minorHAnsi" w:hAnsiTheme="minorHAnsi"/>
          <w:b/>
          <w:bCs/>
          <w:color w:val="222222"/>
        </w:rPr>
        <w:t>Is it safe to get the flu shot at the same time as the COVID-19 booster shot?</w:t>
      </w:r>
    </w:p>
    <w:p w14:paraId="551F28FC" w14:textId="1C7DD747" w:rsidR="00016D43" w:rsidRPr="00EC638F" w:rsidRDefault="00C83314" w:rsidP="003D5FD8">
      <w:pPr>
        <w:shd w:val="clear" w:color="auto" w:fill="FFFFFF"/>
        <w:rPr>
          <w:rFonts w:asciiTheme="minorHAnsi" w:hAnsiTheme="minorHAnsi"/>
          <w:b/>
          <w:bCs/>
          <w:color w:val="222222"/>
        </w:rPr>
      </w:pPr>
      <w:r w:rsidRPr="00EC638F">
        <w:rPr>
          <w:rFonts w:asciiTheme="minorHAnsi" w:hAnsiTheme="minorHAnsi"/>
          <w:b/>
          <w:bCs/>
          <w:color w:val="222222"/>
        </w:rPr>
        <w:tab/>
      </w:r>
      <w:r w:rsidRPr="00EC638F">
        <w:rPr>
          <w:rFonts w:asciiTheme="minorHAnsi" w:hAnsiTheme="minorHAnsi"/>
          <w:color w:val="222222"/>
        </w:rPr>
        <w:t>Yes! It is safe and effective to get both shots at the same time.</w:t>
      </w:r>
    </w:p>
    <w:p w14:paraId="3EDD64DA" w14:textId="77777777" w:rsidR="0028424E" w:rsidRPr="00EC638F" w:rsidRDefault="0028424E" w:rsidP="0028424E">
      <w:pPr>
        <w:shd w:val="clear" w:color="auto" w:fill="FFFFFF"/>
        <w:rPr>
          <w:rFonts w:asciiTheme="minorHAnsi" w:hAnsiTheme="minorHAnsi"/>
          <w:color w:val="222222"/>
        </w:rPr>
      </w:pPr>
    </w:p>
    <w:p w14:paraId="4D41AD57" w14:textId="4F1805C4" w:rsidR="0063365F" w:rsidRPr="00EC638F" w:rsidRDefault="003D5FD8" w:rsidP="0063365F">
      <w:pPr>
        <w:shd w:val="clear" w:color="auto" w:fill="FFFFFF"/>
        <w:rPr>
          <w:rFonts w:asciiTheme="minorHAnsi" w:hAnsiTheme="minorHAnsi"/>
          <w:color w:val="222222"/>
        </w:rPr>
      </w:pPr>
      <w:r w:rsidRPr="00EC638F">
        <w:rPr>
          <w:rFonts w:asciiTheme="minorHAnsi" w:hAnsiTheme="minorHAnsi"/>
          <w:color w:val="222222"/>
        </w:rPr>
        <w:t>8</w:t>
      </w:r>
      <w:r w:rsidR="0028424E" w:rsidRPr="00EC638F">
        <w:rPr>
          <w:rFonts w:asciiTheme="minorHAnsi" w:hAnsiTheme="minorHAnsi"/>
          <w:color w:val="222222"/>
        </w:rPr>
        <w:t xml:space="preserve">. </w:t>
      </w:r>
      <w:r w:rsidR="0028424E" w:rsidRPr="00EC638F">
        <w:rPr>
          <w:rFonts w:asciiTheme="minorHAnsi" w:hAnsiTheme="minorHAnsi"/>
          <w:b/>
          <w:bCs/>
          <w:color w:val="222222"/>
        </w:rPr>
        <w:t>Will getting a booster protect me against the new omicron variant?</w:t>
      </w:r>
      <w:r w:rsidR="0028424E" w:rsidRPr="00EC638F">
        <w:rPr>
          <w:rFonts w:asciiTheme="minorHAnsi" w:hAnsiTheme="minorHAnsi"/>
          <w:color w:val="222222"/>
        </w:rPr>
        <w:t xml:space="preserve"> </w:t>
      </w:r>
    </w:p>
    <w:p w14:paraId="555E74DB" w14:textId="674B7331" w:rsidR="00ED2004" w:rsidRPr="00EC638F" w:rsidRDefault="00ED2004" w:rsidP="0063365F">
      <w:pPr>
        <w:shd w:val="clear" w:color="auto" w:fill="FFFFFF"/>
        <w:ind w:left="720"/>
        <w:rPr>
          <w:rFonts w:asciiTheme="minorHAnsi" w:hAnsiTheme="minorHAnsi"/>
          <w:shd w:val="clear" w:color="auto" w:fill="FFFF00"/>
        </w:rPr>
      </w:pPr>
      <w:r w:rsidRPr="00EC638F">
        <w:rPr>
          <w:rFonts w:asciiTheme="minorHAnsi" w:hAnsiTheme="minorHAnsi"/>
          <w:color w:val="222222"/>
        </w:rPr>
        <w:t>We are still learning about this new variant and how effective our current vaccines will be against it. The vaccines will likely still offer some amount of protection against the new variant, which makes it very important to get the booster shot if you are eligible.</w:t>
      </w:r>
    </w:p>
    <w:p w14:paraId="5DA9AF2F" w14:textId="77777777" w:rsidR="00006782" w:rsidRPr="00ED6AF7" w:rsidRDefault="00006782" w:rsidP="00006782">
      <w:pPr>
        <w:shd w:val="clear" w:color="auto" w:fill="FFFFFF"/>
        <w:ind w:left="720"/>
        <w:rPr>
          <w:rFonts w:asciiTheme="minorHAnsi" w:hAnsiTheme="minorHAnsi"/>
          <w:color w:val="000000" w:themeColor="text1"/>
        </w:rPr>
      </w:pPr>
      <w:r w:rsidRPr="00ED6AF7">
        <w:rPr>
          <w:rFonts w:asciiTheme="minorHAnsi" w:hAnsiTheme="minorHAnsi"/>
          <w:color w:val="000000" w:themeColor="text1"/>
        </w:rPr>
        <w:t>FDA announcement regarding omicron variant:</w:t>
      </w:r>
    </w:p>
    <w:p w14:paraId="71AC3839" w14:textId="7A0656F6" w:rsidR="00676CC2" w:rsidRPr="00ED6AF7" w:rsidRDefault="007F5B98" w:rsidP="00006782">
      <w:pPr>
        <w:shd w:val="clear" w:color="auto" w:fill="FFFFFF"/>
        <w:ind w:left="720"/>
        <w:rPr>
          <w:rStyle w:val="Hyperlink"/>
          <w:rFonts w:asciiTheme="minorHAnsi" w:hAnsiTheme="minorHAnsi"/>
          <w:color w:val="00B0F0"/>
        </w:rPr>
      </w:pPr>
      <w:hyperlink r:id="rId10" w:tgtFrame="_blank" w:history="1">
        <w:r w:rsidR="00676CC2" w:rsidRPr="00ED6AF7">
          <w:rPr>
            <w:rStyle w:val="Hyperlink"/>
            <w:rFonts w:asciiTheme="minorHAnsi" w:hAnsiTheme="minorHAnsi"/>
            <w:color w:val="00B0F0"/>
          </w:rPr>
          <w:t>https://www.fda.gov/news-events/press-announcements/coronavirus-covid-19-update-fda-actively-working-investigate-address-potential-impacts-omicron</w:t>
        </w:r>
      </w:hyperlink>
    </w:p>
    <w:p w14:paraId="604301F1" w14:textId="77777777" w:rsidR="00ED6AF7" w:rsidRDefault="00ED6AF7" w:rsidP="00006782">
      <w:pPr>
        <w:shd w:val="clear" w:color="auto" w:fill="FFFFFF"/>
        <w:ind w:left="720"/>
        <w:rPr>
          <w:rStyle w:val="Hyperlink"/>
          <w:rFonts w:asciiTheme="minorHAnsi" w:hAnsiTheme="minorHAnsi"/>
        </w:rPr>
      </w:pPr>
    </w:p>
    <w:p w14:paraId="5BE536B8" w14:textId="67F4D7A8" w:rsidR="00ED6AF7" w:rsidRDefault="00F232BF" w:rsidP="00ED6AF7">
      <w:pPr>
        <w:shd w:val="clear" w:color="auto" w:fill="FFFFFF"/>
        <w:rPr>
          <w:rStyle w:val="Hyperlink"/>
          <w:rFonts w:asciiTheme="minorHAnsi" w:hAnsiTheme="minorHAnsi"/>
          <w:color w:val="000000" w:themeColor="text1"/>
          <w:u w:val="none"/>
        </w:rPr>
      </w:pPr>
      <w:r>
        <w:rPr>
          <w:rStyle w:val="Hyperlink"/>
          <w:rFonts w:asciiTheme="minorHAnsi" w:hAnsiTheme="minorHAnsi"/>
          <w:color w:val="000000" w:themeColor="text1"/>
          <w:u w:val="none"/>
        </w:rPr>
        <w:t>9</w:t>
      </w:r>
      <w:r w:rsidR="00ED6AF7">
        <w:rPr>
          <w:rStyle w:val="Hyperlink"/>
          <w:rFonts w:asciiTheme="minorHAnsi" w:hAnsiTheme="minorHAnsi"/>
          <w:color w:val="000000" w:themeColor="text1"/>
          <w:u w:val="none"/>
        </w:rPr>
        <w:t xml:space="preserve">. </w:t>
      </w:r>
      <w:r w:rsidR="00ED6AF7" w:rsidRPr="00ED6AF7">
        <w:rPr>
          <w:rStyle w:val="Hyperlink"/>
          <w:rFonts w:asciiTheme="minorHAnsi" w:hAnsiTheme="minorHAnsi"/>
          <w:b/>
          <w:bCs/>
          <w:color w:val="000000" w:themeColor="text1"/>
          <w:u w:val="none"/>
        </w:rPr>
        <w:t xml:space="preserve">When can I get a booster shot after receiving </w:t>
      </w:r>
      <w:r w:rsidR="00D67EAC">
        <w:rPr>
          <w:rStyle w:val="Hyperlink"/>
          <w:rFonts w:asciiTheme="minorHAnsi" w:hAnsiTheme="minorHAnsi"/>
          <w:b/>
          <w:bCs/>
          <w:color w:val="000000" w:themeColor="text1"/>
          <w:u w:val="none"/>
        </w:rPr>
        <w:t>m</w:t>
      </w:r>
      <w:r w:rsidR="00ED6AF7" w:rsidRPr="00ED6AF7">
        <w:rPr>
          <w:rStyle w:val="Hyperlink"/>
          <w:rFonts w:asciiTheme="minorHAnsi" w:hAnsiTheme="minorHAnsi"/>
          <w:b/>
          <w:bCs/>
          <w:color w:val="000000" w:themeColor="text1"/>
          <w:u w:val="none"/>
        </w:rPr>
        <w:t xml:space="preserve">onoclonal </w:t>
      </w:r>
      <w:r w:rsidR="00D67EAC">
        <w:rPr>
          <w:rStyle w:val="Hyperlink"/>
          <w:rFonts w:asciiTheme="minorHAnsi" w:hAnsiTheme="minorHAnsi"/>
          <w:b/>
          <w:bCs/>
          <w:color w:val="000000" w:themeColor="text1"/>
          <w:u w:val="none"/>
        </w:rPr>
        <w:t>a</w:t>
      </w:r>
      <w:r w:rsidR="00ED6AF7" w:rsidRPr="00ED6AF7">
        <w:rPr>
          <w:rStyle w:val="Hyperlink"/>
          <w:rFonts w:asciiTheme="minorHAnsi" w:hAnsiTheme="minorHAnsi"/>
          <w:b/>
          <w:bCs/>
          <w:color w:val="000000" w:themeColor="text1"/>
          <w:u w:val="none"/>
        </w:rPr>
        <w:t>ntibody</w:t>
      </w:r>
      <w:r w:rsidR="00B27730">
        <w:rPr>
          <w:rStyle w:val="Hyperlink"/>
          <w:rFonts w:asciiTheme="minorHAnsi" w:hAnsiTheme="minorHAnsi"/>
          <w:b/>
          <w:bCs/>
          <w:color w:val="000000" w:themeColor="text1"/>
          <w:u w:val="none"/>
        </w:rPr>
        <w:t xml:space="preserve"> </w:t>
      </w:r>
      <w:r w:rsidR="00D67EAC">
        <w:rPr>
          <w:rStyle w:val="Hyperlink"/>
          <w:rFonts w:asciiTheme="minorHAnsi" w:hAnsiTheme="minorHAnsi"/>
          <w:b/>
          <w:bCs/>
          <w:color w:val="000000" w:themeColor="text1"/>
          <w:u w:val="none"/>
        </w:rPr>
        <w:t>t</w:t>
      </w:r>
      <w:r w:rsidR="00ED6AF7" w:rsidRPr="00ED6AF7">
        <w:rPr>
          <w:rStyle w:val="Hyperlink"/>
          <w:rFonts w:asciiTheme="minorHAnsi" w:hAnsiTheme="minorHAnsi"/>
          <w:b/>
          <w:bCs/>
          <w:color w:val="000000" w:themeColor="text1"/>
          <w:u w:val="none"/>
        </w:rPr>
        <w:t>reatment</w:t>
      </w:r>
      <w:r w:rsidR="00B27730">
        <w:rPr>
          <w:rStyle w:val="Hyperlink"/>
          <w:rFonts w:asciiTheme="minorHAnsi" w:hAnsiTheme="minorHAnsi"/>
          <w:b/>
          <w:bCs/>
          <w:color w:val="000000" w:themeColor="text1"/>
          <w:u w:val="none"/>
        </w:rPr>
        <w:t>?</w:t>
      </w:r>
    </w:p>
    <w:p w14:paraId="212EBBD6" w14:textId="42DDBFD5" w:rsidR="00ED6AF7" w:rsidRDefault="00ED6AF7" w:rsidP="00255C67">
      <w:pPr>
        <w:shd w:val="clear" w:color="auto" w:fill="FFFFFF"/>
        <w:ind w:left="720"/>
        <w:rPr>
          <w:rStyle w:val="Hyperlink"/>
          <w:rFonts w:asciiTheme="minorHAnsi" w:hAnsiTheme="minorHAnsi"/>
          <w:color w:val="000000" w:themeColor="text1"/>
          <w:u w:val="none"/>
        </w:rPr>
      </w:pPr>
      <w:r>
        <w:rPr>
          <w:rStyle w:val="Hyperlink"/>
          <w:rFonts w:asciiTheme="minorHAnsi" w:hAnsiTheme="minorHAnsi"/>
          <w:color w:val="000000" w:themeColor="text1"/>
          <w:u w:val="none"/>
        </w:rPr>
        <w:t xml:space="preserve">1) It is important to receive a booster shot after </w:t>
      </w:r>
      <w:r w:rsidR="00D67EAC">
        <w:rPr>
          <w:rStyle w:val="Hyperlink"/>
          <w:rFonts w:asciiTheme="minorHAnsi" w:hAnsiTheme="minorHAnsi"/>
          <w:color w:val="000000" w:themeColor="text1"/>
          <w:u w:val="none"/>
        </w:rPr>
        <w:t>m</w:t>
      </w:r>
      <w:r>
        <w:rPr>
          <w:rStyle w:val="Hyperlink"/>
          <w:rFonts w:asciiTheme="minorHAnsi" w:hAnsiTheme="minorHAnsi"/>
          <w:color w:val="000000" w:themeColor="text1"/>
          <w:u w:val="none"/>
        </w:rPr>
        <w:t xml:space="preserve">onoclonal </w:t>
      </w:r>
      <w:r w:rsidR="00D67EAC">
        <w:rPr>
          <w:rStyle w:val="Hyperlink"/>
          <w:rFonts w:asciiTheme="minorHAnsi" w:hAnsiTheme="minorHAnsi"/>
          <w:color w:val="000000" w:themeColor="text1"/>
          <w:u w:val="none"/>
        </w:rPr>
        <w:t>a</w:t>
      </w:r>
      <w:r>
        <w:rPr>
          <w:rStyle w:val="Hyperlink"/>
          <w:rFonts w:asciiTheme="minorHAnsi" w:hAnsiTheme="minorHAnsi"/>
          <w:color w:val="000000" w:themeColor="text1"/>
          <w:u w:val="none"/>
        </w:rPr>
        <w:t xml:space="preserve">ntibody </w:t>
      </w:r>
      <w:r w:rsidR="00D67EAC">
        <w:rPr>
          <w:rStyle w:val="Hyperlink"/>
          <w:rFonts w:asciiTheme="minorHAnsi" w:hAnsiTheme="minorHAnsi"/>
          <w:color w:val="000000" w:themeColor="text1"/>
          <w:u w:val="none"/>
        </w:rPr>
        <w:t>t</w:t>
      </w:r>
      <w:r>
        <w:rPr>
          <w:rStyle w:val="Hyperlink"/>
          <w:rFonts w:asciiTheme="minorHAnsi" w:hAnsiTheme="minorHAnsi"/>
          <w:color w:val="000000" w:themeColor="text1"/>
          <w:u w:val="none"/>
        </w:rPr>
        <w:t>reatment</w:t>
      </w:r>
      <w:r w:rsidR="00D67EAC">
        <w:rPr>
          <w:rStyle w:val="Hyperlink"/>
          <w:rFonts w:asciiTheme="minorHAnsi" w:hAnsiTheme="minorHAnsi"/>
          <w:color w:val="000000" w:themeColor="text1"/>
          <w:u w:val="none"/>
        </w:rPr>
        <w:t>.</w:t>
      </w:r>
    </w:p>
    <w:p w14:paraId="0E5074E0" w14:textId="77777777" w:rsidR="00801A1B" w:rsidRDefault="00ED6AF7" w:rsidP="00255C67">
      <w:pPr>
        <w:shd w:val="clear" w:color="auto" w:fill="FFFFFF"/>
        <w:ind w:left="720"/>
        <w:rPr>
          <w:rStyle w:val="Hyperlink"/>
          <w:rFonts w:asciiTheme="minorHAnsi" w:hAnsiTheme="minorHAnsi"/>
          <w:color w:val="000000" w:themeColor="text1"/>
          <w:u w:val="none"/>
        </w:rPr>
      </w:pPr>
      <w:r>
        <w:rPr>
          <w:rStyle w:val="Hyperlink"/>
          <w:rFonts w:asciiTheme="minorHAnsi" w:hAnsiTheme="minorHAnsi"/>
          <w:color w:val="000000" w:themeColor="text1"/>
          <w:u w:val="none"/>
        </w:rPr>
        <w:t xml:space="preserve">2) You can receive a </w:t>
      </w:r>
      <w:r w:rsidRPr="00ED6AF7">
        <w:rPr>
          <w:rStyle w:val="Hyperlink"/>
          <w:rFonts w:asciiTheme="minorHAnsi" w:hAnsiTheme="minorHAnsi"/>
          <w:b/>
          <w:bCs/>
          <w:color w:val="000000" w:themeColor="text1"/>
          <w:u w:val="none"/>
        </w:rPr>
        <w:t>booster shot 30 days</w:t>
      </w:r>
      <w:r w:rsidRPr="00ED6AF7">
        <w:rPr>
          <w:rStyle w:val="Hyperlink"/>
          <w:rFonts w:asciiTheme="minorHAnsi" w:hAnsiTheme="minorHAnsi"/>
          <w:color w:val="000000" w:themeColor="text1"/>
          <w:u w:val="none"/>
        </w:rPr>
        <w:t xml:space="preserve"> </w:t>
      </w:r>
      <w:r>
        <w:rPr>
          <w:rStyle w:val="Hyperlink"/>
          <w:rFonts w:asciiTheme="minorHAnsi" w:hAnsiTheme="minorHAnsi"/>
          <w:color w:val="000000" w:themeColor="text1"/>
          <w:u w:val="none"/>
        </w:rPr>
        <w:t xml:space="preserve">after receiving </w:t>
      </w:r>
      <w:r w:rsidR="001E71B6">
        <w:rPr>
          <w:rStyle w:val="Hyperlink"/>
          <w:rFonts w:asciiTheme="minorHAnsi" w:hAnsiTheme="minorHAnsi"/>
          <w:color w:val="000000" w:themeColor="text1"/>
          <w:u w:val="none"/>
        </w:rPr>
        <w:t>m</w:t>
      </w:r>
      <w:r>
        <w:rPr>
          <w:rStyle w:val="Hyperlink"/>
          <w:rFonts w:asciiTheme="minorHAnsi" w:hAnsiTheme="minorHAnsi"/>
          <w:color w:val="000000" w:themeColor="text1"/>
          <w:u w:val="none"/>
        </w:rPr>
        <w:t xml:space="preserve">onoclonal </w:t>
      </w:r>
      <w:r w:rsidR="001E71B6">
        <w:rPr>
          <w:rStyle w:val="Hyperlink"/>
          <w:rFonts w:asciiTheme="minorHAnsi" w:hAnsiTheme="minorHAnsi"/>
          <w:color w:val="000000" w:themeColor="text1"/>
          <w:u w:val="none"/>
        </w:rPr>
        <w:t>a</w:t>
      </w:r>
      <w:r>
        <w:rPr>
          <w:rStyle w:val="Hyperlink"/>
          <w:rFonts w:asciiTheme="minorHAnsi" w:hAnsiTheme="minorHAnsi"/>
          <w:color w:val="000000" w:themeColor="text1"/>
          <w:u w:val="none"/>
        </w:rPr>
        <w:t>ntibody treatment for</w:t>
      </w:r>
      <w:r w:rsidR="00784E31">
        <w:rPr>
          <w:rStyle w:val="Hyperlink"/>
          <w:rFonts w:asciiTheme="minorHAnsi" w:hAnsiTheme="minorHAnsi"/>
          <w:color w:val="000000" w:themeColor="text1"/>
          <w:u w:val="none"/>
        </w:rPr>
        <w:t xml:space="preserve"> </w:t>
      </w:r>
    </w:p>
    <w:p w14:paraId="64CD1F67" w14:textId="11694388" w:rsidR="00ED6AF7" w:rsidRDefault="00784E31" w:rsidP="00255C67">
      <w:pPr>
        <w:shd w:val="clear" w:color="auto" w:fill="FFFFFF"/>
        <w:ind w:left="720"/>
        <w:rPr>
          <w:rStyle w:val="Hyperlink"/>
          <w:rFonts w:asciiTheme="minorHAnsi" w:hAnsiTheme="minorHAnsi"/>
          <w:color w:val="000000" w:themeColor="text1"/>
          <w:u w:val="none"/>
        </w:rPr>
      </w:pPr>
      <w:r w:rsidRPr="00784E31">
        <w:rPr>
          <w:rStyle w:val="Hyperlink"/>
          <w:rFonts w:asciiTheme="minorHAnsi" w:hAnsiTheme="minorHAnsi"/>
          <w:b/>
          <w:bCs/>
          <w:color w:val="000000" w:themeColor="text1"/>
          <w:u w:val="none"/>
        </w:rPr>
        <w:t>post-exposure</w:t>
      </w:r>
      <w:r w:rsidR="00ED6AF7" w:rsidRPr="00784E31">
        <w:rPr>
          <w:rStyle w:val="Hyperlink"/>
          <w:rFonts w:asciiTheme="minorHAnsi" w:hAnsiTheme="minorHAnsi"/>
          <w:b/>
          <w:bCs/>
          <w:color w:val="000000" w:themeColor="text1"/>
          <w:u w:val="none"/>
        </w:rPr>
        <w:t xml:space="preserve"> </w:t>
      </w:r>
      <w:r w:rsidR="00ED6AF7" w:rsidRPr="00ED6AF7">
        <w:rPr>
          <w:rStyle w:val="Hyperlink"/>
          <w:rFonts w:asciiTheme="minorHAnsi" w:hAnsiTheme="minorHAnsi"/>
          <w:b/>
          <w:bCs/>
          <w:color w:val="000000" w:themeColor="text1"/>
          <w:u w:val="none"/>
        </w:rPr>
        <w:t xml:space="preserve">prevention </w:t>
      </w:r>
      <w:r w:rsidR="00ED6AF7">
        <w:rPr>
          <w:rStyle w:val="Hyperlink"/>
          <w:rFonts w:asciiTheme="minorHAnsi" w:hAnsiTheme="minorHAnsi"/>
          <w:color w:val="000000" w:themeColor="text1"/>
          <w:u w:val="none"/>
        </w:rPr>
        <w:t>of a COVID</w:t>
      </w:r>
      <w:r w:rsidR="00A53FAA">
        <w:rPr>
          <w:rStyle w:val="Hyperlink"/>
          <w:rFonts w:asciiTheme="minorHAnsi" w:hAnsiTheme="minorHAnsi"/>
          <w:color w:val="000000" w:themeColor="text1"/>
          <w:u w:val="none"/>
        </w:rPr>
        <w:t>-</w:t>
      </w:r>
      <w:r w:rsidR="00ED6AF7">
        <w:rPr>
          <w:rStyle w:val="Hyperlink"/>
          <w:rFonts w:asciiTheme="minorHAnsi" w:hAnsiTheme="minorHAnsi"/>
          <w:color w:val="000000" w:themeColor="text1"/>
          <w:u w:val="none"/>
        </w:rPr>
        <w:t>19 infection</w:t>
      </w:r>
      <w:r w:rsidR="001E71B6">
        <w:rPr>
          <w:rStyle w:val="Hyperlink"/>
          <w:rFonts w:asciiTheme="minorHAnsi" w:hAnsiTheme="minorHAnsi"/>
          <w:color w:val="000000" w:themeColor="text1"/>
          <w:u w:val="none"/>
        </w:rPr>
        <w:t>.</w:t>
      </w:r>
    </w:p>
    <w:p w14:paraId="25A22E8D" w14:textId="376BDA76" w:rsidR="00ED6AF7" w:rsidRDefault="00ED6AF7" w:rsidP="00255C67">
      <w:pPr>
        <w:shd w:val="clear" w:color="auto" w:fill="FFFFFF"/>
        <w:ind w:left="720"/>
        <w:rPr>
          <w:rStyle w:val="Hyperlink"/>
          <w:rFonts w:asciiTheme="minorHAnsi" w:hAnsiTheme="minorHAnsi"/>
          <w:color w:val="000000" w:themeColor="text1"/>
          <w:u w:val="none"/>
        </w:rPr>
      </w:pPr>
      <w:r>
        <w:rPr>
          <w:rStyle w:val="Hyperlink"/>
          <w:rFonts w:asciiTheme="minorHAnsi" w:hAnsiTheme="minorHAnsi"/>
          <w:color w:val="000000" w:themeColor="text1"/>
          <w:u w:val="none"/>
        </w:rPr>
        <w:t xml:space="preserve">3) You can receive a </w:t>
      </w:r>
      <w:r w:rsidRPr="00ED6AF7">
        <w:rPr>
          <w:rStyle w:val="Hyperlink"/>
          <w:rFonts w:asciiTheme="minorHAnsi" w:hAnsiTheme="minorHAnsi"/>
          <w:b/>
          <w:bCs/>
          <w:color w:val="000000" w:themeColor="text1"/>
          <w:u w:val="none"/>
        </w:rPr>
        <w:t xml:space="preserve">booster shot 90 days </w:t>
      </w:r>
      <w:r>
        <w:rPr>
          <w:rStyle w:val="Hyperlink"/>
          <w:rFonts w:asciiTheme="minorHAnsi" w:hAnsiTheme="minorHAnsi"/>
          <w:color w:val="000000" w:themeColor="text1"/>
          <w:u w:val="none"/>
        </w:rPr>
        <w:t xml:space="preserve">after receiving </w:t>
      </w:r>
      <w:r w:rsidR="00A53FAA">
        <w:rPr>
          <w:rStyle w:val="Hyperlink"/>
          <w:rFonts w:asciiTheme="minorHAnsi" w:hAnsiTheme="minorHAnsi"/>
          <w:color w:val="000000" w:themeColor="text1"/>
          <w:u w:val="none"/>
        </w:rPr>
        <w:t>m</w:t>
      </w:r>
      <w:r>
        <w:rPr>
          <w:rStyle w:val="Hyperlink"/>
          <w:rFonts w:asciiTheme="minorHAnsi" w:hAnsiTheme="minorHAnsi"/>
          <w:color w:val="000000" w:themeColor="text1"/>
          <w:u w:val="none"/>
        </w:rPr>
        <w:t xml:space="preserve">onoclonal </w:t>
      </w:r>
      <w:r w:rsidR="00A53FAA">
        <w:rPr>
          <w:rStyle w:val="Hyperlink"/>
          <w:rFonts w:asciiTheme="minorHAnsi" w:hAnsiTheme="minorHAnsi"/>
          <w:color w:val="000000" w:themeColor="text1"/>
          <w:u w:val="none"/>
        </w:rPr>
        <w:t>a</w:t>
      </w:r>
      <w:r>
        <w:rPr>
          <w:rStyle w:val="Hyperlink"/>
          <w:rFonts w:asciiTheme="minorHAnsi" w:hAnsiTheme="minorHAnsi"/>
          <w:color w:val="000000" w:themeColor="text1"/>
          <w:u w:val="none"/>
        </w:rPr>
        <w:t xml:space="preserve">ntibody treatment for the </w:t>
      </w:r>
      <w:r w:rsidRPr="00ED6AF7">
        <w:rPr>
          <w:rStyle w:val="Hyperlink"/>
          <w:rFonts w:asciiTheme="minorHAnsi" w:hAnsiTheme="minorHAnsi"/>
          <w:b/>
          <w:bCs/>
          <w:color w:val="000000" w:themeColor="text1"/>
          <w:u w:val="none"/>
        </w:rPr>
        <w:t xml:space="preserve">treatment </w:t>
      </w:r>
      <w:r>
        <w:rPr>
          <w:rStyle w:val="Hyperlink"/>
          <w:rFonts w:asciiTheme="minorHAnsi" w:hAnsiTheme="minorHAnsi"/>
          <w:color w:val="000000" w:themeColor="text1"/>
          <w:u w:val="none"/>
        </w:rPr>
        <w:t>of a COVID</w:t>
      </w:r>
      <w:r w:rsidR="00A53FAA">
        <w:rPr>
          <w:rStyle w:val="Hyperlink"/>
          <w:rFonts w:asciiTheme="minorHAnsi" w:hAnsiTheme="minorHAnsi"/>
          <w:color w:val="000000" w:themeColor="text1"/>
          <w:u w:val="none"/>
        </w:rPr>
        <w:t>-</w:t>
      </w:r>
      <w:r>
        <w:rPr>
          <w:rStyle w:val="Hyperlink"/>
          <w:rFonts w:asciiTheme="minorHAnsi" w:hAnsiTheme="minorHAnsi"/>
          <w:color w:val="000000" w:themeColor="text1"/>
          <w:u w:val="none"/>
        </w:rPr>
        <w:t>19 infection</w:t>
      </w:r>
    </w:p>
    <w:p w14:paraId="1F2052E1" w14:textId="0B6C03E0" w:rsidR="00ED6AF7" w:rsidRPr="00ED6AF7" w:rsidRDefault="00ED6AF7" w:rsidP="00255C67">
      <w:pPr>
        <w:shd w:val="clear" w:color="auto" w:fill="FFFFFF"/>
        <w:ind w:left="720"/>
        <w:rPr>
          <w:rFonts w:asciiTheme="minorHAnsi" w:hAnsiTheme="minorHAnsi"/>
          <w:color w:val="00B0F0"/>
        </w:rPr>
      </w:pPr>
      <w:r w:rsidRPr="00ED6AF7">
        <w:rPr>
          <w:rFonts w:asciiTheme="minorHAnsi" w:hAnsiTheme="minorHAnsi"/>
          <w:color w:val="00B0F0"/>
        </w:rPr>
        <w:t>https://www.cdc.gov/vaccines/covid-19/clinical-considerations/covid-19-vaccines-us.html</w:t>
      </w:r>
    </w:p>
    <w:p w14:paraId="7025E7A3" w14:textId="77777777" w:rsidR="001651C1" w:rsidRDefault="001651C1">
      <w:pPr>
        <w:shd w:val="clear" w:color="auto" w:fill="FFFFFF"/>
        <w:rPr>
          <w:rFonts w:asciiTheme="minorHAnsi" w:hAnsiTheme="minorHAnsi"/>
        </w:rPr>
      </w:pPr>
    </w:p>
    <w:p w14:paraId="00000029" w14:textId="1C3D20F4" w:rsidR="000B234C" w:rsidRPr="00EC638F" w:rsidRDefault="00F232BF">
      <w:pPr>
        <w:shd w:val="clear" w:color="auto" w:fill="FFFFFF"/>
        <w:rPr>
          <w:rFonts w:asciiTheme="minorHAnsi" w:hAnsiTheme="minorHAnsi"/>
          <w:b/>
          <w:bCs/>
          <w:color w:val="222222"/>
        </w:rPr>
      </w:pPr>
      <w:r>
        <w:rPr>
          <w:rFonts w:asciiTheme="minorHAnsi" w:hAnsiTheme="minorHAnsi"/>
        </w:rPr>
        <w:t>10</w:t>
      </w:r>
      <w:r w:rsidR="00A470B8" w:rsidRPr="00EC638F">
        <w:rPr>
          <w:rFonts w:asciiTheme="minorHAnsi" w:hAnsiTheme="minorHAnsi"/>
          <w:color w:val="222222"/>
        </w:rPr>
        <w:t xml:space="preserve">. </w:t>
      </w:r>
      <w:r w:rsidR="00A470B8" w:rsidRPr="00EC638F">
        <w:rPr>
          <w:rFonts w:asciiTheme="minorHAnsi" w:hAnsiTheme="minorHAnsi"/>
          <w:b/>
          <w:bCs/>
          <w:color w:val="222222"/>
        </w:rPr>
        <w:t xml:space="preserve">Will we need more boosters after this one, </w:t>
      </w:r>
      <w:r w:rsidR="000C3FF3" w:rsidRPr="00EC638F">
        <w:rPr>
          <w:rFonts w:asciiTheme="minorHAnsi" w:hAnsiTheme="minorHAnsi"/>
          <w:b/>
          <w:bCs/>
          <w:color w:val="222222"/>
        </w:rPr>
        <w:t xml:space="preserve">such as </w:t>
      </w:r>
      <w:r w:rsidR="00A470B8" w:rsidRPr="00EC638F">
        <w:rPr>
          <w:rFonts w:asciiTheme="minorHAnsi" w:hAnsiTheme="minorHAnsi"/>
          <w:b/>
          <w:bCs/>
          <w:color w:val="222222"/>
        </w:rPr>
        <w:t>yearly boosters?</w:t>
      </w:r>
    </w:p>
    <w:p w14:paraId="0000002A" w14:textId="1C30A69D" w:rsidR="000B234C" w:rsidRPr="00EC638F" w:rsidRDefault="00A470B8">
      <w:pPr>
        <w:numPr>
          <w:ilvl w:val="0"/>
          <w:numId w:val="7"/>
        </w:numPr>
        <w:shd w:val="clear" w:color="auto" w:fill="FFFFFF"/>
        <w:rPr>
          <w:rFonts w:asciiTheme="minorHAnsi" w:hAnsiTheme="minorHAnsi"/>
          <w:color w:val="222222"/>
        </w:rPr>
      </w:pPr>
      <w:r w:rsidRPr="00EC638F">
        <w:rPr>
          <w:rFonts w:asciiTheme="minorHAnsi" w:hAnsiTheme="minorHAnsi"/>
          <w:color w:val="222222"/>
        </w:rPr>
        <w:t xml:space="preserve">We </w:t>
      </w:r>
      <w:r w:rsidR="001F7FAF" w:rsidRPr="00EC638F">
        <w:rPr>
          <w:rFonts w:asciiTheme="minorHAnsi" w:hAnsiTheme="minorHAnsi"/>
          <w:color w:val="222222"/>
        </w:rPr>
        <w:t>do not</w:t>
      </w:r>
      <w:r w:rsidRPr="00EC638F">
        <w:rPr>
          <w:rFonts w:asciiTheme="minorHAnsi" w:hAnsiTheme="minorHAnsi"/>
          <w:color w:val="222222"/>
        </w:rPr>
        <w:t xml:space="preserve"> know yet</w:t>
      </w:r>
      <w:r w:rsidR="000C3FF3" w:rsidRPr="00EC638F">
        <w:rPr>
          <w:rFonts w:asciiTheme="minorHAnsi" w:hAnsiTheme="minorHAnsi"/>
          <w:color w:val="222222"/>
        </w:rPr>
        <w:t xml:space="preserve"> if additional boosters will be necessary</w:t>
      </w:r>
      <w:r w:rsidRPr="00EC638F">
        <w:rPr>
          <w:rFonts w:asciiTheme="minorHAnsi" w:hAnsiTheme="minorHAnsi"/>
          <w:color w:val="222222"/>
        </w:rPr>
        <w:t xml:space="preserve">. </w:t>
      </w:r>
    </w:p>
    <w:p w14:paraId="0000002B" w14:textId="074AE284" w:rsidR="000B234C" w:rsidRPr="00EC638F" w:rsidRDefault="00A470B8">
      <w:pPr>
        <w:numPr>
          <w:ilvl w:val="0"/>
          <w:numId w:val="7"/>
        </w:numPr>
        <w:shd w:val="clear" w:color="auto" w:fill="FFFFFF"/>
        <w:rPr>
          <w:rFonts w:asciiTheme="minorHAnsi" w:hAnsiTheme="minorHAnsi"/>
          <w:color w:val="222222"/>
        </w:rPr>
      </w:pPr>
      <w:r w:rsidRPr="00EC638F">
        <w:rPr>
          <w:rFonts w:asciiTheme="minorHAnsi" w:hAnsiTheme="minorHAnsi"/>
          <w:color w:val="222222"/>
        </w:rPr>
        <w:t>We are continuing to learn how long our protection will last</w:t>
      </w:r>
      <w:r w:rsidR="00D161C8" w:rsidRPr="00EC638F">
        <w:rPr>
          <w:rFonts w:asciiTheme="minorHAnsi" w:hAnsiTheme="minorHAnsi"/>
          <w:color w:val="222222"/>
        </w:rPr>
        <w:t>.</w:t>
      </w:r>
    </w:p>
    <w:p w14:paraId="0000002D" w14:textId="7036A8BE" w:rsidR="000B234C" w:rsidRPr="00EC638F" w:rsidRDefault="006F6920" w:rsidP="00923E41">
      <w:pPr>
        <w:numPr>
          <w:ilvl w:val="0"/>
          <w:numId w:val="7"/>
        </w:numPr>
        <w:shd w:val="clear" w:color="auto" w:fill="FFFFFF"/>
        <w:rPr>
          <w:rFonts w:asciiTheme="minorHAnsi" w:hAnsiTheme="minorHAnsi"/>
          <w:color w:val="222222"/>
        </w:rPr>
      </w:pPr>
      <w:r w:rsidRPr="00EC638F">
        <w:rPr>
          <w:rFonts w:asciiTheme="minorHAnsi" w:hAnsiTheme="minorHAnsi"/>
          <w:color w:val="222222"/>
        </w:rPr>
        <w:t xml:space="preserve">We are also witnessing the scientific process at work </w:t>
      </w:r>
      <w:r w:rsidR="00A624F1" w:rsidRPr="00EC638F">
        <w:rPr>
          <w:rFonts w:asciiTheme="minorHAnsi" w:hAnsiTheme="minorHAnsi"/>
          <w:color w:val="222222"/>
        </w:rPr>
        <w:t>and</w:t>
      </w:r>
      <w:r w:rsidRPr="00EC638F">
        <w:rPr>
          <w:rFonts w:asciiTheme="minorHAnsi" w:hAnsiTheme="minorHAnsi"/>
          <w:color w:val="222222"/>
        </w:rPr>
        <w:t xml:space="preserve"> can expect recommendations to change as we learn more.</w:t>
      </w:r>
    </w:p>
    <w:p w14:paraId="7BF46CB1" w14:textId="77777777" w:rsidR="003F1980" w:rsidRPr="00EC638F" w:rsidRDefault="003F1980" w:rsidP="003F1980">
      <w:pPr>
        <w:shd w:val="clear" w:color="auto" w:fill="FFFFFF"/>
        <w:ind w:left="720"/>
        <w:rPr>
          <w:rFonts w:asciiTheme="minorHAnsi" w:hAnsiTheme="minorHAnsi"/>
          <w:color w:val="222222"/>
        </w:rPr>
      </w:pPr>
    </w:p>
    <w:p w14:paraId="46FA1A4F" w14:textId="03D027DD" w:rsidR="00687182" w:rsidRPr="00EC638F" w:rsidRDefault="00687182" w:rsidP="00687182">
      <w:pPr>
        <w:shd w:val="clear" w:color="auto" w:fill="FFFFFF"/>
        <w:rPr>
          <w:rFonts w:asciiTheme="minorHAnsi" w:hAnsiTheme="minorHAnsi"/>
          <w:color w:val="222222"/>
        </w:rPr>
      </w:pPr>
    </w:p>
    <w:p w14:paraId="0000002F" w14:textId="7784D136" w:rsidR="000B234C" w:rsidRPr="00EC638F" w:rsidRDefault="000B234C" w:rsidP="0030612C">
      <w:pPr>
        <w:shd w:val="clear" w:color="auto" w:fill="FFFFFF"/>
        <w:rPr>
          <w:rFonts w:asciiTheme="minorHAnsi" w:hAnsiTheme="minorHAnsi"/>
          <w:color w:val="222222"/>
        </w:rPr>
      </w:pPr>
    </w:p>
    <w:sectPr w:rsidR="000B234C" w:rsidRPr="00EC638F" w:rsidSect="00ED6AF7">
      <w:headerReference w:type="default" r:id="rId11"/>
      <w:headerReference w:type="first" r:id="rId1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AEC4" w14:textId="77777777" w:rsidR="007F5B98" w:rsidRDefault="007F5B98" w:rsidP="00B435DF">
      <w:pPr>
        <w:spacing w:line="240" w:lineRule="auto"/>
      </w:pPr>
      <w:r>
        <w:separator/>
      </w:r>
    </w:p>
  </w:endnote>
  <w:endnote w:type="continuationSeparator" w:id="0">
    <w:p w14:paraId="4F98B20B" w14:textId="77777777" w:rsidR="007F5B98" w:rsidRDefault="007F5B98" w:rsidP="00B435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AE53" w14:textId="77777777" w:rsidR="007F5B98" w:rsidRDefault="007F5B98" w:rsidP="00B435DF">
      <w:pPr>
        <w:spacing w:line="240" w:lineRule="auto"/>
      </w:pPr>
      <w:r>
        <w:separator/>
      </w:r>
    </w:p>
  </w:footnote>
  <w:footnote w:type="continuationSeparator" w:id="0">
    <w:p w14:paraId="7117802D" w14:textId="77777777" w:rsidR="007F5B98" w:rsidRDefault="007F5B98" w:rsidP="00B435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4FA977B4D744994A702965C68D964E4"/>
      </w:placeholder>
      <w:temporary/>
      <w:showingPlcHdr/>
      <w15:appearance w15:val="hidden"/>
    </w:sdtPr>
    <w:sdtEndPr/>
    <w:sdtContent>
      <w:p w14:paraId="0963FDC7" w14:textId="77777777" w:rsidR="00B435DF" w:rsidRDefault="00B435DF">
        <w:pPr>
          <w:pStyle w:val="Header"/>
        </w:pPr>
        <w:r>
          <w:t>[Type here]</w:t>
        </w:r>
      </w:p>
    </w:sdtContent>
  </w:sdt>
  <w:p w14:paraId="6683B61C" w14:textId="77777777" w:rsidR="00B435DF" w:rsidRDefault="00B43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1934" w14:textId="5833AE8F" w:rsidR="00B435DF" w:rsidRDefault="00B435DF">
    <w:pPr>
      <w:pStyle w:val="Header"/>
    </w:pPr>
    <w:r>
      <w:rPr>
        <w:noProof/>
      </w:rPr>
      <w:drawing>
        <wp:inline distT="0" distB="0" distL="0" distR="0" wp14:anchorId="51BC9BE9" wp14:editId="53C3315E">
          <wp:extent cx="2519958" cy="7905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8629" cy="793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7EAA"/>
    <w:multiLevelType w:val="multilevel"/>
    <w:tmpl w:val="22928B9E"/>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1" w15:restartNumberingAfterBreak="0">
    <w:nsid w:val="17CB0244"/>
    <w:multiLevelType w:val="hybridMultilevel"/>
    <w:tmpl w:val="507E652C"/>
    <w:lvl w:ilvl="0" w:tplc="E954CC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A26B8"/>
    <w:multiLevelType w:val="multilevel"/>
    <w:tmpl w:val="286C2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8A7B0B"/>
    <w:multiLevelType w:val="multilevel"/>
    <w:tmpl w:val="39D640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A12AA7"/>
    <w:multiLevelType w:val="multilevel"/>
    <w:tmpl w:val="139CB1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1951C6"/>
    <w:multiLevelType w:val="hybridMultilevel"/>
    <w:tmpl w:val="B15229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67700"/>
    <w:multiLevelType w:val="hybridMultilevel"/>
    <w:tmpl w:val="8A02FDD4"/>
    <w:lvl w:ilvl="0" w:tplc="BF269AD0">
      <w:numFmt w:val="bullet"/>
      <w:lvlText w:val="-"/>
      <w:lvlJc w:val="left"/>
      <w:pPr>
        <w:ind w:left="580" w:hanging="360"/>
      </w:pPr>
      <w:rPr>
        <w:rFonts w:ascii="Cambria" w:eastAsia="Arial" w:hAnsi="Cambria" w:cs="Aria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7" w15:restartNumberingAfterBreak="0">
    <w:nsid w:val="5225231B"/>
    <w:multiLevelType w:val="multilevel"/>
    <w:tmpl w:val="D32CF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289067E"/>
    <w:multiLevelType w:val="multilevel"/>
    <w:tmpl w:val="611A7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45A467F"/>
    <w:multiLevelType w:val="hybridMultilevel"/>
    <w:tmpl w:val="50123274"/>
    <w:lvl w:ilvl="0" w:tplc="5F98A1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AA1796"/>
    <w:multiLevelType w:val="hybridMultilevel"/>
    <w:tmpl w:val="9C76C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6D66DB"/>
    <w:multiLevelType w:val="multilevel"/>
    <w:tmpl w:val="4D3A0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897417C"/>
    <w:multiLevelType w:val="hybridMultilevel"/>
    <w:tmpl w:val="55B80B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83502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79FE649B"/>
    <w:multiLevelType w:val="multilevel"/>
    <w:tmpl w:val="90488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8"/>
  </w:num>
  <w:num w:numId="3">
    <w:abstractNumId w:val="2"/>
  </w:num>
  <w:num w:numId="4">
    <w:abstractNumId w:val="7"/>
  </w:num>
  <w:num w:numId="5">
    <w:abstractNumId w:val="11"/>
  </w:num>
  <w:num w:numId="6">
    <w:abstractNumId w:val="3"/>
  </w:num>
  <w:num w:numId="7">
    <w:abstractNumId w:val="4"/>
  </w:num>
  <w:num w:numId="8">
    <w:abstractNumId w:val="13"/>
  </w:num>
  <w:num w:numId="9">
    <w:abstractNumId w:val="0"/>
  </w:num>
  <w:num w:numId="10">
    <w:abstractNumId w:val="10"/>
  </w:num>
  <w:num w:numId="11">
    <w:abstractNumId w:val="1"/>
  </w:num>
  <w:num w:numId="12">
    <w:abstractNumId w:val="5"/>
  </w:num>
  <w:num w:numId="13">
    <w:abstractNumId w:val="9"/>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34C"/>
    <w:rsid w:val="000018A6"/>
    <w:rsid w:val="00006782"/>
    <w:rsid w:val="00010FED"/>
    <w:rsid w:val="00016D43"/>
    <w:rsid w:val="00035841"/>
    <w:rsid w:val="00035C4E"/>
    <w:rsid w:val="00062B06"/>
    <w:rsid w:val="00063BBA"/>
    <w:rsid w:val="0009049F"/>
    <w:rsid w:val="000B234C"/>
    <w:rsid w:val="000C3FF3"/>
    <w:rsid w:val="00160694"/>
    <w:rsid w:val="001630E0"/>
    <w:rsid w:val="001651C1"/>
    <w:rsid w:val="00177CD8"/>
    <w:rsid w:val="00183FF1"/>
    <w:rsid w:val="001900DC"/>
    <w:rsid w:val="00195408"/>
    <w:rsid w:val="00197ED6"/>
    <w:rsid w:val="001C4D1D"/>
    <w:rsid w:val="001E71B6"/>
    <w:rsid w:val="001F7FAF"/>
    <w:rsid w:val="00255C67"/>
    <w:rsid w:val="0028424E"/>
    <w:rsid w:val="00284B85"/>
    <w:rsid w:val="00286677"/>
    <w:rsid w:val="00292361"/>
    <w:rsid w:val="002A05B9"/>
    <w:rsid w:val="002A585A"/>
    <w:rsid w:val="002B416A"/>
    <w:rsid w:val="002C5EB4"/>
    <w:rsid w:val="0030612C"/>
    <w:rsid w:val="00325F05"/>
    <w:rsid w:val="00334D01"/>
    <w:rsid w:val="003A2235"/>
    <w:rsid w:val="003D5FD8"/>
    <w:rsid w:val="003E5D19"/>
    <w:rsid w:val="003E5D93"/>
    <w:rsid w:val="003F1980"/>
    <w:rsid w:val="00405F5B"/>
    <w:rsid w:val="0041736E"/>
    <w:rsid w:val="00444D3E"/>
    <w:rsid w:val="004936D8"/>
    <w:rsid w:val="004A51B5"/>
    <w:rsid w:val="004D46B7"/>
    <w:rsid w:val="004D7065"/>
    <w:rsid w:val="004F4227"/>
    <w:rsid w:val="004F42A8"/>
    <w:rsid w:val="00500221"/>
    <w:rsid w:val="00500F51"/>
    <w:rsid w:val="00525743"/>
    <w:rsid w:val="0052642A"/>
    <w:rsid w:val="00597DA5"/>
    <w:rsid w:val="005E78C9"/>
    <w:rsid w:val="005F0944"/>
    <w:rsid w:val="005F7725"/>
    <w:rsid w:val="006009CD"/>
    <w:rsid w:val="00617BB5"/>
    <w:rsid w:val="00623536"/>
    <w:rsid w:val="0063365F"/>
    <w:rsid w:val="0065714C"/>
    <w:rsid w:val="00676CC2"/>
    <w:rsid w:val="00687182"/>
    <w:rsid w:val="00687809"/>
    <w:rsid w:val="006B3EC5"/>
    <w:rsid w:val="006D109B"/>
    <w:rsid w:val="006F34FE"/>
    <w:rsid w:val="006F6920"/>
    <w:rsid w:val="00705F74"/>
    <w:rsid w:val="00717876"/>
    <w:rsid w:val="007405F7"/>
    <w:rsid w:val="00784E31"/>
    <w:rsid w:val="00797A32"/>
    <w:rsid w:val="007E6565"/>
    <w:rsid w:val="007F5B98"/>
    <w:rsid w:val="00801A1B"/>
    <w:rsid w:val="00803BA4"/>
    <w:rsid w:val="00804B31"/>
    <w:rsid w:val="00852A6A"/>
    <w:rsid w:val="00861181"/>
    <w:rsid w:val="0088011A"/>
    <w:rsid w:val="00896134"/>
    <w:rsid w:val="0089763A"/>
    <w:rsid w:val="008A0851"/>
    <w:rsid w:val="008B4B82"/>
    <w:rsid w:val="00941CB7"/>
    <w:rsid w:val="0098759D"/>
    <w:rsid w:val="009979A9"/>
    <w:rsid w:val="009A5082"/>
    <w:rsid w:val="009B2235"/>
    <w:rsid w:val="009D6778"/>
    <w:rsid w:val="00A20580"/>
    <w:rsid w:val="00A3472B"/>
    <w:rsid w:val="00A40FC2"/>
    <w:rsid w:val="00A470B8"/>
    <w:rsid w:val="00A50311"/>
    <w:rsid w:val="00A53FAA"/>
    <w:rsid w:val="00A6242E"/>
    <w:rsid w:val="00A624F1"/>
    <w:rsid w:val="00A62EEA"/>
    <w:rsid w:val="00A75376"/>
    <w:rsid w:val="00A80926"/>
    <w:rsid w:val="00A93419"/>
    <w:rsid w:val="00A9760B"/>
    <w:rsid w:val="00AB34A6"/>
    <w:rsid w:val="00AD1654"/>
    <w:rsid w:val="00AF140D"/>
    <w:rsid w:val="00AF42DB"/>
    <w:rsid w:val="00B27730"/>
    <w:rsid w:val="00B435DF"/>
    <w:rsid w:val="00B50842"/>
    <w:rsid w:val="00B76005"/>
    <w:rsid w:val="00B9230D"/>
    <w:rsid w:val="00BF6CBC"/>
    <w:rsid w:val="00C0774D"/>
    <w:rsid w:val="00C36481"/>
    <w:rsid w:val="00C413F5"/>
    <w:rsid w:val="00C47976"/>
    <w:rsid w:val="00C51B1D"/>
    <w:rsid w:val="00C607EA"/>
    <w:rsid w:val="00C83314"/>
    <w:rsid w:val="00C85967"/>
    <w:rsid w:val="00CB6B0D"/>
    <w:rsid w:val="00CC3D6C"/>
    <w:rsid w:val="00D14FB8"/>
    <w:rsid w:val="00D161C8"/>
    <w:rsid w:val="00D210E1"/>
    <w:rsid w:val="00D4603D"/>
    <w:rsid w:val="00D548D9"/>
    <w:rsid w:val="00D67EAC"/>
    <w:rsid w:val="00DB5024"/>
    <w:rsid w:val="00DB6CB1"/>
    <w:rsid w:val="00DC7BAC"/>
    <w:rsid w:val="00DE172B"/>
    <w:rsid w:val="00DF70F8"/>
    <w:rsid w:val="00E73864"/>
    <w:rsid w:val="00E903D2"/>
    <w:rsid w:val="00EC638F"/>
    <w:rsid w:val="00ED2004"/>
    <w:rsid w:val="00ED6AF7"/>
    <w:rsid w:val="00F232BF"/>
    <w:rsid w:val="00F627CE"/>
    <w:rsid w:val="00F64382"/>
    <w:rsid w:val="00F65179"/>
    <w:rsid w:val="00FA3883"/>
    <w:rsid w:val="00FB086B"/>
    <w:rsid w:val="00FC0336"/>
    <w:rsid w:val="00FD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945EE"/>
  <w15:docId w15:val="{1068C37C-29D3-3A4F-8B65-DE130F10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470B8"/>
    <w:pPr>
      <w:ind w:left="720"/>
      <w:contextualSpacing/>
    </w:pPr>
  </w:style>
  <w:style w:type="paragraph" w:styleId="NormalWeb">
    <w:name w:val="Normal (Web)"/>
    <w:basedOn w:val="Normal"/>
    <w:uiPriority w:val="99"/>
    <w:semiHidden/>
    <w:unhideWhenUsed/>
    <w:rsid w:val="00A809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80926"/>
    <w:rPr>
      <w:color w:val="0000FF"/>
      <w:u w:val="single"/>
    </w:rPr>
  </w:style>
  <w:style w:type="character" w:styleId="UnresolvedMention">
    <w:name w:val="Unresolved Mention"/>
    <w:basedOn w:val="DefaultParagraphFont"/>
    <w:uiPriority w:val="99"/>
    <w:semiHidden/>
    <w:unhideWhenUsed/>
    <w:rsid w:val="00A80926"/>
    <w:rPr>
      <w:color w:val="605E5C"/>
      <w:shd w:val="clear" w:color="auto" w:fill="E1DFDD"/>
    </w:rPr>
  </w:style>
  <w:style w:type="paragraph" w:styleId="Header">
    <w:name w:val="header"/>
    <w:basedOn w:val="Normal"/>
    <w:link w:val="HeaderChar"/>
    <w:uiPriority w:val="99"/>
    <w:unhideWhenUsed/>
    <w:rsid w:val="00B435DF"/>
    <w:pPr>
      <w:tabs>
        <w:tab w:val="center" w:pos="4680"/>
        <w:tab w:val="right" w:pos="9360"/>
      </w:tabs>
      <w:spacing w:line="240" w:lineRule="auto"/>
    </w:pPr>
  </w:style>
  <w:style w:type="character" w:customStyle="1" w:styleId="HeaderChar">
    <w:name w:val="Header Char"/>
    <w:basedOn w:val="DefaultParagraphFont"/>
    <w:link w:val="Header"/>
    <w:uiPriority w:val="99"/>
    <w:rsid w:val="00B435DF"/>
  </w:style>
  <w:style w:type="paragraph" w:styleId="Footer">
    <w:name w:val="footer"/>
    <w:basedOn w:val="Normal"/>
    <w:link w:val="FooterChar"/>
    <w:uiPriority w:val="99"/>
    <w:unhideWhenUsed/>
    <w:rsid w:val="00B435DF"/>
    <w:pPr>
      <w:tabs>
        <w:tab w:val="center" w:pos="4680"/>
        <w:tab w:val="right" w:pos="9360"/>
      </w:tabs>
      <w:spacing w:line="240" w:lineRule="auto"/>
    </w:pPr>
  </w:style>
  <w:style w:type="character" w:customStyle="1" w:styleId="FooterChar">
    <w:name w:val="Footer Char"/>
    <w:basedOn w:val="DefaultParagraphFont"/>
    <w:link w:val="Footer"/>
    <w:uiPriority w:val="99"/>
    <w:rsid w:val="00B435DF"/>
  </w:style>
  <w:style w:type="character" w:styleId="CommentReference">
    <w:name w:val="annotation reference"/>
    <w:basedOn w:val="DefaultParagraphFont"/>
    <w:uiPriority w:val="99"/>
    <w:semiHidden/>
    <w:unhideWhenUsed/>
    <w:rsid w:val="006F6920"/>
    <w:rPr>
      <w:sz w:val="16"/>
      <w:szCs w:val="16"/>
    </w:rPr>
  </w:style>
  <w:style w:type="paragraph" w:styleId="CommentText">
    <w:name w:val="annotation text"/>
    <w:basedOn w:val="Normal"/>
    <w:link w:val="CommentTextChar"/>
    <w:uiPriority w:val="99"/>
    <w:semiHidden/>
    <w:unhideWhenUsed/>
    <w:rsid w:val="006F6920"/>
    <w:pPr>
      <w:spacing w:line="240" w:lineRule="auto"/>
    </w:pPr>
    <w:rPr>
      <w:sz w:val="20"/>
      <w:szCs w:val="20"/>
    </w:rPr>
  </w:style>
  <w:style w:type="character" w:customStyle="1" w:styleId="CommentTextChar">
    <w:name w:val="Comment Text Char"/>
    <w:basedOn w:val="DefaultParagraphFont"/>
    <w:link w:val="CommentText"/>
    <w:uiPriority w:val="99"/>
    <w:semiHidden/>
    <w:rsid w:val="006F6920"/>
    <w:rPr>
      <w:sz w:val="20"/>
      <w:szCs w:val="20"/>
    </w:rPr>
  </w:style>
  <w:style w:type="paragraph" w:styleId="CommentSubject">
    <w:name w:val="annotation subject"/>
    <w:basedOn w:val="CommentText"/>
    <w:next w:val="CommentText"/>
    <w:link w:val="CommentSubjectChar"/>
    <w:uiPriority w:val="99"/>
    <w:semiHidden/>
    <w:unhideWhenUsed/>
    <w:rsid w:val="00B76005"/>
    <w:rPr>
      <w:b/>
      <w:bCs/>
    </w:rPr>
  </w:style>
  <w:style w:type="character" w:customStyle="1" w:styleId="CommentSubjectChar">
    <w:name w:val="Comment Subject Char"/>
    <w:basedOn w:val="CommentTextChar"/>
    <w:link w:val="CommentSubject"/>
    <w:uiPriority w:val="99"/>
    <w:semiHidden/>
    <w:rsid w:val="00B76005"/>
    <w:rPr>
      <w:b/>
      <w:bCs/>
      <w:sz w:val="20"/>
      <w:szCs w:val="20"/>
    </w:rPr>
  </w:style>
  <w:style w:type="character" w:styleId="FollowedHyperlink">
    <w:name w:val="FollowedHyperlink"/>
    <w:basedOn w:val="DefaultParagraphFont"/>
    <w:uiPriority w:val="99"/>
    <w:semiHidden/>
    <w:unhideWhenUsed/>
    <w:rsid w:val="00C51B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4057">
      <w:bodyDiv w:val="1"/>
      <w:marLeft w:val="0"/>
      <w:marRight w:val="0"/>
      <w:marTop w:val="0"/>
      <w:marBottom w:val="0"/>
      <w:divBdr>
        <w:top w:val="none" w:sz="0" w:space="0" w:color="auto"/>
        <w:left w:val="none" w:sz="0" w:space="0" w:color="auto"/>
        <w:bottom w:val="none" w:sz="0" w:space="0" w:color="auto"/>
        <w:right w:val="none" w:sz="0" w:space="0" w:color="auto"/>
      </w:divBdr>
    </w:div>
    <w:div w:id="1310013920">
      <w:bodyDiv w:val="1"/>
      <w:marLeft w:val="0"/>
      <w:marRight w:val="0"/>
      <w:marTop w:val="0"/>
      <w:marBottom w:val="0"/>
      <w:divBdr>
        <w:top w:val="none" w:sz="0" w:space="0" w:color="auto"/>
        <w:left w:val="none" w:sz="0" w:space="0" w:color="auto"/>
        <w:bottom w:val="none" w:sz="0" w:space="0" w:color="auto"/>
        <w:right w:val="none" w:sz="0" w:space="0" w:color="auto"/>
      </w:divBdr>
    </w:div>
    <w:div w:id="2000381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booster-shot.html?s_cid=11708:65%20and%20older%20covid%20booster:sem.ga:p:RG:GM:gen:PTN.Grants:FY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vaccines/booster-shot.html?s_cid=11710:covid%20booster%20immunocompromised:sem.ga:p:RG:GM:gen:PTN.Grants:FY2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m11.safelinks.protection.outlook.com/?url=https%3A%2F%2Fwww.fda.gov%2Fnews-events%2Fpress-announcements%2Fcoronavirus-covid-19-update-fda-actively-working-investigate-address-potential-impacts-omicron&amp;data=04%7C01%7Cevigne%40paltc.org%7Cd757f389149e4a7e3eab08d9b4df5b38%7C018ce90ede9b4328bece61275b763c9f%7C1%7C0%7C637739693671739976%7CUnknown%7CTWFpbGZsb3d8eyJWIjoiMC4wLjAwMDAiLCJQIjoiV2luMzIiLCJBTiI6Ik1haWwiLCJXVCI6Mn0%3D%7C3000&amp;sdata=DuT57sogDki1RT1ReWvV8yEb1LkjHaIBIBNvdxZ2wQc%3D&amp;reserved=0" TargetMode="External"/><Relationship Id="rId4" Type="http://schemas.openxmlformats.org/officeDocument/2006/relationships/webSettings" Target="webSettings.xml"/><Relationship Id="rId9" Type="http://schemas.openxmlformats.org/officeDocument/2006/relationships/hyperlink" Target="https://www.cdc.gov/mmwr/volumes/70/wr/mm7039e4.htm"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FA977B4D744994A702965C68D964E4"/>
        <w:category>
          <w:name w:val="General"/>
          <w:gallery w:val="placeholder"/>
        </w:category>
        <w:types>
          <w:type w:val="bbPlcHdr"/>
        </w:types>
        <w:behaviors>
          <w:behavior w:val="content"/>
        </w:behaviors>
        <w:guid w:val="{943AC623-2A93-4662-88B2-9DE64186E6F2}"/>
      </w:docPartPr>
      <w:docPartBody>
        <w:p w:rsidR="00327533" w:rsidRDefault="001F459B" w:rsidP="001F459B">
          <w:pPr>
            <w:pStyle w:val="54FA977B4D744994A702965C68D964E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9B"/>
    <w:rsid w:val="001F459B"/>
    <w:rsid w:val="002F5021"/>
    <w:rsid w:val="00327533"/>
    <w:rsid w:val="004B67A8"/>
    <w:rsid w:val="00732EE7"/>
    <w:rsid w:val="009B163A"/>
    <w:rsid w:val="00AF4D56"/>
    <w:rsid w:val="00F2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FA977B4D744994A702965C68D964E4">
    <w:name w:val="54FA977B4D744994A702965C68D964E4"/>
    <w:rsid w:val="001F4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Vigne</dc:creator>
  <cp:lastModifiedBy>Sing Palat</cp:lastModifiedBy>
  <cp:revision>2</cp:revision>
  <dcterms:created xsi:type="dcterms:W3CDTF">2021-12-07T04:24:00Z</dcterms:created>
  <dcterms:modified xsi:type="dcterms:W3CDTF">2021-12-07T04:24:00Z</dcterms:modified>
</cp:coreProperties>
</file>